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119A42" w14:textId="208C691D" w:rsidR="00613363" w:rsidRPr="00613363" w:rsidRDefault="00613363" w:rsidP="00613363">
      <w:pPr>
        <w:pStyle w:val="a3"/>
        <w:tabs>
          <w:tab w:val="right" w:pos="10206"/>
        </w:tabs>
        <w:spacing w:after="0" w:afterAutospacing="0"/>
        <w:rPr>
          <w:rFonts w:eastAsia="MS Gothic" w:cs="Arial"/>
          <w:bCs/>
          <w:noProof w:val="0"/>
          <w:sz w:val="28"/>
        </w:rPr>
      </w:pPr>
      <w:bookmarkStart w:id="0" w:name="OLE_LINK3"/>
      <w:r w:rsidRPr="00613363">
        <w:rPr>
          <w:rFonts w:eastAsia="MS Gothic" w:cs="Arial"/>
          <w:bCs/>
          <w:noProof w:val="0"/>
          <w:sz w:val="28"/>
        </w:rPr>
        <w:t>3GPP TSG RAN WG1 #105-e</w:t>
      </w:r>
      <w:r>
        <w:rPr>
          <w:rFonts w:eastAsiaTheme="minorEastAsia" w:cs="Arial" w:hint="eastAsia"/>
          <w:bCs/>
          <w:noProof w:val="0"/>
          <w:sz w:val="28"/>
          <w:lang w:eastAsia="zh-CN"/>
        </w:rPr>
        <w:t xml:space="preserve">                                 </w:t>
      </w:r>
      <w:r w:rsidR="0017436A" w:rsidRPr="0017436A">
        <w:rPr>
          <w:rFonts w:eastAsia="MS Gothic" w:cs="Arial"/>
          <w:bCs/>
          <w:noProof w:val="0"/>
          <w:sz w:val="28"/>
        </w:rPr>
        <w:t>R1-2105639</w:t>
      </w:r>
    </w:p>
    <w:p w14:paraId="2B769471" w14:textId="765799B6" w:rsidR="00004B52" w:rsidRDefault="00613363" w:rsidP="00613363">
      <w:pPr>
        <w:pStyle w:val="a3"/>
        <w:tabs>
          <w:tab w:val="right" w:pos="10206"/>
        </w:tabs>
        <w:spacing w:after="0" w:afterAutospacing="0"/>
        <w:rPr>
          <w:rFonts w:eastAsiaTheme="minorEastAsia" w:cs="Arial"/>
          <w:bCs/>
          <w:noProof w:val="0"/>
          <w:sz w:val="28"/>
          <w:lang w:eastAsia="zh-CN"/>
        </w:rPr>
      </w:pPr>
      <w:proofErr w:type="gramStart"/>
      <w:r w:rsidRPr="00613363">
        <w:rPr>
          <w:rFonts w:eastAsia="MS Gothic" w:cs="Arial"/>
          <w:bCs/>
          <w:noProof w:val="0"/>
          <w:sz w:val="28"/>
        </w:rPr>
        <w:t>e-Meeting</w:t>
      </w:r>
      <w:proofErr w:type="gramEnd"/>
      <w:r w:rsidRPr="00613363">
        <w:rPr>
          <w:rFonts w:eastAsia="MS Gothic" w:cs="Arial"/>
          <w:bCs/>
          <w:noProof w:val="0"/>
          <w:sz w:val="28"/>
        </w:rPr>
        <w:t>, May 10th – 27th, 2021</w:t>
      </w:r>
    </w:p>
    <w:p w14:paraId="5173EFB9" w14:textId="77777777" w:rsidR="00613363" w:rsidRPr="00613363" w:rsidRDefault="00613363" w:rsidP="00613363">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58C0282D"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13"/>
      <w:bookmarkStart w:id="3" w:name="OLE_LINK25"/>
      <w:bookmarkStart w:id="4" w:name="OLE_LINK4"/>
      <w:bookmarkStart w:id="5" w:name="OLE_LINK5"/>
      <w:bookmarkStart w:id="6" w:name="OLE_LINK9"/>
      <w:r w:rsidR="00851805">
        <w:rPr>
          <w:rFonts w:ascii="Arial" w:eastAsiaTheme="minorEastAsia" w:hAnsi="Arial" w:cs="Arial" w:hint="eastAsia"/>
          <w:b/>
          <w:sz w:val="28"/>
          <w:szCs w:val="28"/>
          <w:lang w:val="en-US" w:eastAsia="zh-CN"/>
        </w:rPr>
        <w:t>Disc</w:t>
      </w:r>
      <w:r w:rsidR="00851805" w:rsidRPr="009523E2">
        <w:rPr>
          <w:rFonts w:ascii="Arial" w:eastAsiaTheme="minorEastAsia" w:hAnsi="Arial" w:cs="Arial" w:hint="eastAsia"/>
          <w:b/>
          <w:sz w:val="28"/>
          <w:szCs w:val="28"/>
          <w:lang w:val="en-US" w:eastAsia="zh-CN"/>
        </w:rPr>
        <w:t>ussion o</w:t>
      </w:r>
      <w:r w:rsidR="00AE38AA" w:rsidRPr="009523E2">
        <w:rPr>
          <w:rFonts w:ascii="Arial" w:hAnsi="Arial" w:cs="Arial" w:hint="eastAsia"/>
          <w:b/>
          <w:sz w:val="28"/>
          <w:szCs w:val="28"/>
          <w:lang w:val="en-US"/>
        </w:rPr>
        <w:t xml:space="preserve">n </w:t>
      </w:r>
      <w:r w:rsidR="0078640B" w:rsidRPr="009523E2">
        <w:rPr>
          <w:rFonts w:ascii="Arial" w:hAnsi="Arial" w:cs="Arial"/>
          <w:b/>
          <w:sz w:val="28"/>
          <w:szCs w:val="28"/>
          <w:lang w:val="en-US"/>
        </w:rPr>
        <w:t>TRS/CSI-RS occasions for idle/inactive UEs</w:t>
      </w:r>
      <w:bookmarkEnd w:id="2"/>
      <w:bookmarkEnd w:id="3"/>
      <w:r w:rsidR="000E0349">
        <w:rPr>
          <w:rFonts w:ascii="Arial" w:hAnsi="Arial" w:cs="Arial"/>
          <w:b/>
          <w:sz w:val="28"/>
          <w:szCs w:val="28"/>
          <w:lang w:val="en-US"/>
        </w:rPr>
        <w:t xml:space="preserve"> </w:t>
      </w:r>
      <w:bookmarkEnd w:id="4"/>
      <w:bookmarkEnd w:id="5"/>
      <w:bookmarkEnd w:id="6"/>
    </w:p>
    <w:p w14:paraId="49DC0276" w14:textId="7444A76E" w:rsidR="00004B52" w:rsidRPr="0078640B"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770C68">
        <w:rPr>
          <w:rFonts w:ascii="Arial" w:hAnsi="Arial" w:cs="Arial"/>
          <w:b/>
          <w:sz w:val="28"/>
          <w:szCs w:val="28"/>
          <w:lang w:val="pt-BR"/>
        </w:rPr>
        <w:t>8</w:t>
      </w:r>
      <w:r w:rsidR="00486129" w:rsidRPr="000045F9">
        <w:rPr>
          <w:rFonts w:asciiTheme="majorHAnsi" w:hAnsiTheme="majorHAnsi" w:cstheme="majorHAnsi"/>
          <w:b/>
          <w:sz w:val="28"/>
          <w:szCs w:val="28"/>
          <w:lang w:val="pt-BR"/>
        </w:rPr>
        <w:t>.</w:t>
      </w:r>
      <w:r w:rsidR="0078640B">
        <w:rPr>
          <w:rFonts w:asciiTheme="majorHAnsi" w:eastAsiaTheme="minorEastAsia" w:hAnsiTheme="majorHAnsi" w:cstheme="majorHAnsi" w:hint="eastAsia"/>
          <w:b/>
          <w:sz w:val="28"/>
          <w:szCs w:val="28"/>
          <w:lang w:val="pt-BR" w:eastAsia="zh-CN"/>
        </w:rPr>
        <w:t>7</w:t>
      </w:r>
      <w:r w:rsidR="000079B0" w:rsidRPr="000045F9">
        <w:rPr>
          <w:rFonts w:asciiTheme="majorHAnsi" w:hAnsiTheme="majorHAnsi" w:cstheme="majorHAnsi"/>
          <w:b/>
          <w:sz w:val="28"/>
          <w:szCs w:val="28"/>
          <w:lang w:val="pt-BR"/>
        </w:rPr>
        <w:t>.</w:t>
      </w:r>
      <w:r w:rsidR="0078640B">
        <w:rPr>
          <w:rFonts w:asciiTheme="majorHAnsi" w:eastAsiaTheme="minorEastAsia" w:hAnsiTheme="majorHAnsi" w:cstheme="majorHAnsi" w:hint="eastAsia"/>
          <w:b/>
          <w:sz w:val="28"/>
          <w:szCs w:val="28"/>
          <w:lang w:val="pt-BR" w:eastAsia="zh-CN"/>
        </w:rPr>
        <w:t>1.2</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7" w:name="DocumentFor"/>
      <w:bookmarkEnd w:id="7"/>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1"/>
    </w:p>
    <w:p w14:paraId="3C2E8165" w14:textId="27EA1C9B" w:rsidR="00DB4CC0" w:rsidRDefault="000F4791" w:rsidP="000F6B5D">
      <w:pPr>
        <w:spacing w:before="240" w:after="240" w:afterAutospacing="0"/>
        <w:rPr>
          <w:rFonts w:eastAsiaTheme="minorEastAsia"/>
          <w:lang w:val="en-US" w:eastAsia="zh-CN"/>
        </w:rPr>
      </w:pPr>
      <w:bookmarkStart w:id="8" w:name="OLE_LINK20"/>
      <w:bookmarkStart w:id="9" w:name="OLE_LINK21"/>
      <w:bookmarkStart w:id="10" w:name="OLE_LINK26"/>
      <w:bookmarkStart w:id="11" w:name="OLE_LINK27"/>
      <w:r w:rsidRPr="000F4791">
        <w:rPr>
          <w:rFonts w:eastAsiaTheme="minorEastAsia"/>
          <w:lang w:val="en-US" w:eastAsia="zh-CN"/>
        </w:rPr>
        <w:t xml:space="preserve">In </w:t>
      </w:r>
      <w:bookmarkStart w:id="12" w:name="OLE_LINK44"/>
      <w:bookmarkStart w:id="13" w:name="OLE_LINK45"/>
      <w:r w:rsidRPr="000F4791">
        <w:rPr>
          <w:rFonts w:eastAsiaTheme="minorEastAsia"/>
          <w:lang w:val="en-US" w:eastAsia="zh-CN"/>
        </w:rPr>
        <w:t>RAN1 #10</w:t>
      </w:r>
      <w:r>
        <w:rPr>
          <w:rFonts w:eastAsiaTheme="minorEastAsia"/>
          <w:lang w:val="en-US" w:eastAsia="zh-CN"/>
        </w:rPr>
        <w:t>4</w:t>
      </w:r>
      <w:r w:rsidR="002B5D7A">
        <w:rPr>
          <w:rFonts w:eastAsiaTheme="minorEastAsia" w:hint="eastAsia"/>
          <w:lang w:val="en-US" w:eastAsia="zh-CN"/>
        </w:rPr>
        <w:t>b</w:t>
      </w:r>
      <w:r w:rsidRPr="000F4791">
        <w:rPr>
          <w:rFonts w:eastAsiaTheme="minorEastAsia"/>
          <w:lang w:val="en-US" w:eastAsia="zh-CN"/>
        </w:rPr>
        <w:t>-e</w:t>
      </w:r>
      <w:bookmarkEnd w:id="12"/>
      <w:bookmarkEnd w:id="13"/>
      <w:r w:rsidRPr="000F4791">
        <w:rPr>
          <w:rFonts w:eastAsiaTheme="minorEastAsia"/>
          <w:lang w:val="en-US" w:eastAsia="zh-CN"/>
        </w:rPr>
        <w:t xml:space="preserve">, several agreements were </w:t>
      </w:r>
      <w:r w:rsidR="002A0E51" w:rsidRPr="002A0E51">
        <w:rPr>
          <w:rFonts w:eastAsiaTheme="minorEastAsia"/>
          <w:lang w:val="en-US" w:eastAsia="zh-CN"/>
        </w:rPr>
        <w:t>obtained</w:t>
      </w:r>
      <w:r w:rsidRPr="000F4791">
        <w:rPr>
          <w:rFonts w:eastAsiaTheme="minorEastAsia"/>
          <w:lang w:val="en-US" w:eastAsia="zh-CN"/>
        </w:rPr>
        <w:t xml:space="preserve"> regarding TRS/CSI-RS occasion</w:t>
      </w:r>
      <w:r w:rsidR="00564045">
        <w:rPr>
          <w:rFonts w:eastAsiaTheme="minorEastAsia" w:hint="eastAsia"/>
          <w:lang w:val="en-US" w:eastAsia="zh-CN"/>
        </w:rPr>
        <w:t>s configuration</w:t>
      </w:r>
      <w:r w:rsidRPr="000F4791">
        <w:rPr>
          <w:rFonts w:eastAsiaTheme="minorEastAsia"/>
          <w:lang w:val="en-US" w:eastAsia="zh-CN"/>
        </w:rPr>
        <w:t xml:space="preserve"> </w:t>
      </w:r>
      <w:r w:rsidR="00851805">
        <w:rPr>
          <w:rFonts w:eastAsiaTheme="minorEastAsia" w:hint="eastAsia"/>
          <w:lang w:val="en-US" w:eastAsia="zh-CN"/>
        </w:rPr>
        <w:t xml:space="preserve">and indication </w:t>
      </w:r>
      <w:r w:rsidRPr="000F4791">
        <w:rPr>
          <w:rFonts w:eastAsiaTheme="minorEastAsia"/>
          <w:lang w:val="en-US" w:eastAsia="zh-CN"/>
        </w:rPr>
        <w:t xml:space="preserve">for idle/inactive </w:t>
      </w:r>
      <w:proofErr w:type="gramStart"/>
      <w:r w:rsidRPr="000F4791">
        <w:rPr>
          <w:rFonts w:eastAsiaTheme="minorEastAsia"/>
          <w:lang w:val="en-US" w:eastAsia="zh-CN"/>
        </w:rPr>
        <w:t>UEs[</w:t>
      </w:r>
      <w:proofErr w:type="gramEnd"/>
      <w:r w:rsidR="002B5D7A">
        <w:rPr>
          <w:rFonts w:eastAsiaTheme="minorEastAsia" w:hint="eastAsia"/>
          <w:lang w:val="en-US" w:eastAsia="zh-CN"/>
        </w:rPr>
        <w:t>1</w:t>
      </w:r>
      <w:r w:rsidRPr="000F4791">
        <w:rPr>
          <w:rFonts w:eastAsiaTheme="minorEastAsia"/>
          <w:lang w:val="en-US" w:eastAsia="zh-CN"/>
        </w:rPr>
        <w:t>]</w:t>
      </w:r>
      <w:r w:rsidR="002B5D7A">
        <w:rPr>
          <w:rFonts w:eastAsiaTheme="minorEastAsia" w:hint="eastAsia"/>
          <w:lang w:val="en-US" w:eastAsia="zh-CN"/>
        </w:rPr>
        <w:t>.</w:t>
      </w:r>
      <w:r w:rsidR="001F1EA4">
        <w:rPr>
          <w:rFonts w:eastAsiaTheme="minorEastAsia" w:hint="eastAsia"/>
          <w:lang w:val="en-US" w:eastAsia="zh-CN"/>
        </w:rPr>
        <w:t xml:space="preserve"> </w:t>
      </w:r>
      <w:r w:rsidR="0017436A">
        <w:rPr>
          <w:rFonts w:eastAsiaTheme="minorEastAsia" w:hint="eastAsia"/>
          <w:lang w:val="en-US" w:eastAsia="zh-CN"/>
        </w:rPr>
        <w:t>I</w:t>
      </w:r>
      <w:r w:rsidR="00D3121C" w:rsidRPr="00D3121C">
        <w:rPr>
          <w:rFonts w:eastAsiaTheme="minorEastAsia"/>
          <w:lang w:val="en-US" w:eastAsia="zh-CN"/>
        </w:rPr>
        <w:t xml:space="preserve">n </w:t>
      </w:r>
      <w:r w:rsidR="00D3121C">
        <w:rPr>
          <w:rFonts w:eastAsiaTheme="minorEastAsia"/>
          <w:lang w:val="en-US" w:eastAsia="zh-CN"/>
        </w:rPr>
        <w:t xml:space="preserve">this </w:t>
      </w:r>
      <w:r w:rsidR="00D3121C">
        <w:rPr>
          <w:rFonts w:eastAsiaTheme="minorEastAsia" w:hint="eastAsia"/>
          <w:lang w:val="en-US" w:eastAsia="zh-CN"/>
        </w:rPr>
        <w:t>contribution</w:t>
      </w:r>
      <w:r w:rsidR="00D3121C">
        <w:rPr>
          <w:rFonts w:eastAsiaTheme="minorEastAsia"/>
          <w:lang w:val="en-US" w:eastAsia="zh-CN"/>
        </w:rPr>
        <w:t xml:space="preserve">, </w:t>
      </w:r>
      <w:r w:rsidR="00E23FD8" w:rsidRPr="00E23FD8">
        <w:rPr>
          <w:rFonts w:eastAsiaTheme="minorEastAsia"/>
          <w:lang w:val="en-US" w:eastAsia="zh-CN"/>
        </w:rPr>
        <w:t xml:space="preserve">further </w:t>
      </w:r>
      <w:r w:rsidR="00D07E91" w:rsidRPr="00E23FD8">
        <w:rPr>
          <w:rFonts w:eastAsiaTheme="minorEastAsia"/>
          <w:lang w:val="en-US" w:eastAsia="zh-CN"/>
        </w:rPr>
        <w:t>analy</w:t>
      </w:r>
      <w:r w:rsidR="00D07E91">
        <w:rPr>
          <w:rFonts w:eastAsiaTheme="minorEastAsia"/>
          <w:lang w:val="en-US" w:eastAsia="zh-CN"/>
        </w:rPr>
        <w:t>ses</w:t>
      </w:r>
      <w:r w:rsidR="00A25935">
        <w:rPr>
          <w:rFonts w:eastAsiaTheme="minorEastAsia"/>
          <w:lang w:val="en-US" w:eastAsia="zh-CN"/>
        </w:rPr>
        <w:t xml:space="preserve"> </w:t>
      </w:r>
      <w:r w:rsidR="001256D9" w:rsidRPr="001256D9">
        <w:rPr>
          <w:rFonts w:eastAsiaTheme="minorEastAsia"/>
          <w:lang w:val="en-US" w:eastAsia="zh-CN"/>
        </w:rPr>
        <w:t>are discussed.</w:t>
      </w:r>
    </w:p>
    <w:bookmarkEnd w:id="8"/>
    <w:bookmarkEnd w:id="9"/>
    <w:bookmarkEnd w:id="10"/>
    <w:bookmarkEnd w:id="11"/>
    <w:p w14:paraId="5960CBEA" w14:textId="2D045CA9" w:rsidR="00566813" w:rsidRDefault="00C368D5" w:rsidP="00D54E15">
      <w:pPr>
        <w:pStyle w:val="10"/>
        <w:spacing w:after="180"/>
        <w:rPr>
          <w:rFonts w:eastAsiaTheme="minorEastAsia"/>
          <w:lang w:eastAsia="zh-CN"/>
        </w:rPr>
      </w:pPr>
      <w:r>
        <w:t>Discussions</w:t>
      </w:r>
    </w:p>
    <w:p w14:paraId="58DB23F4" w14:textId="77777777" w:rsidR="00DD6331" w:rsidRPr="00FD16E4" w:rsidRDefault="00DD6331" w:rsidP="00FD16E4">
      <w:pPr>
        <w:pStyle w:val="20"/>
      </w:pPr>
      <w:r w:rsidRPr="00FD16E4">
        <w:rPr>
          <w:rFonts w:hint="eastAsia"/>
        </w:rPr>
        <w:t>On</w:t>
      </w:r>
      <w:r w:rsidRPr="00FD16E4">
        <w:t xml:space="preserve"> resource configuration for TRS/CSI-RS</w:t>
      </w:r>
    </w:p>
    <w:p w14:paraId="69FF1F9B" w14:textId="715FDE39" w:rsidR="00DD6331" w:rsidRPr="003534CC" w:rsidRDefault="00DD6331" w:rsidP="00DD6331">
      <w:pPr>
        <w:rPr>
          <w:rFonts w:eastAsiaTheme="minorEastAsia"/>
          <w:lang w:eastAsia="zh-CN"/>
        </w:rPr>
      </w:pPr>
      <w:r>
        <w:rPr>
          <w:rFonts w:eastAsiaTheme="minorEastAsia"/>
          <w:lang w:eastAsia="zh-CN"/>
        </w:rPr>
        <w:t>I</w:t>
      </w:r>
      <w:r>
        <w:rPr>
          <w:rFonts w:eastAsiaTheme="minorEastAsia" w:hint="eastAsia"/>
          <w:lang w:eastAsia="zh-CN"/>
        </w:rPr>
        <w:t>t</w:t>
      </w:r>
      <w:r w:rsidR="00171F10">
        <w:rPr>
          <w:rFonts w:eastAsiaTheme="minorEastAsia" w:hint="eastAsia"/>
          <w:lang w:eastAsia="zh-CN"/>
        </w:rPr>
        <w:t xml:space="preserve"> has</w:t>
      </w:r>
      <w:r>
        <w:rPr>
          <w:rFonts w:eastAsiaTheme="minorEastAsia" w:hint="eastAsia"/>
          <w:lang w:eastAsia="zh-CN"/>
        </w:rPr>
        <w:t xml:space="preserve"> been agreed only </w:t>
      </w:r>
      <w:r>
        <w:rPr>
          <w:rFonts w:eastAsiaTheme="minorEastAsia"/>
          <w:lang w:eastAsia="zh-CN"/>
        </w:rPr>
        <w:t>periodic</w:t>
      </w:r>
      <w:r>
        <w:rPr>
          <w:rFonts w:eastAsiaTheme="minorEastAsia" w:hint="eastAsia"/>
          <w:lang w:eastAsia="zh-CN"/>
        </w:rPr>
        <w:t xml:space="preserve"> </w:t>
      </w:r>
      <w:r w:rsidRPr="001256D9">
        <w:rPr>
          <w:lang w:eastAsia="zh-CN"/>
        </w:rPr>
        <w:t>TRS</w:t>
      </w:r>
      <w:r w:rsidRPr="00EC244E">
        <w:rPr>
          <w:rFonts w:eastAsiaTheme="minorEastAsia" w:hint="eastAsia"/>
          <w:lang w:eastAsia="zh-CN"/>
        </w:rPr>
        <w:t xml:space="preserve"> </w:t>
      </w:r>
      <w:r>
        <w:rPr>
          <w:rFonts w:eastAsiaTheme="minorEastAsia" w:hint="eastAsia"/>
          <w:lang w:eastAsia="zh-CN"/>
        </w:rPr>
        <w:t xml:space="preserve">will be used for </w:t>
      </w:r>
      <w:r w:rsidRPr="00EC244E">
        <w:rPr>
          <w:rFonts w:eastAsiaTheme="minorEastAsia"/>
          <w:lang w:eastAsia="zh-CN"/>
        </w:rPr>
        <w:t>idle/inactive U</w:t>
      </w:r>
      <w:r>
        <w:rPr>
          <w:rFonts w:eastAsiaTheme="minorEastAsia" w:hint="eastAsia"/>
          <w:lang w:eastAsia="zh-CN"/>
        </w:rPr>
        <w:t>E</w:t>
      </w:r>
      <w:r w:rsidRPr="00EC244E">
        <w:rPr>
          <w:rFonts w:eastAsiaTheme="minorEastAsia"/>
          <w:lang w:eastAsia="zh-CN"/>
        </w:rPr>
        <w:t>s</w:t>
      </w:r>
      <w:r>
        <w:rPr>
          <w:rFonts w:eastAsiaTheme="minorEastAsia" w:hint="eastAsia"/>
          <w:lang w:eastAsia="zh-CN"/>
        </w:rPr>
        <w:t xml:space="preserve"> and the configuration will be carried in SIB. </w:t>
      </w:r>
      <w:r>
        <w:rPr>
          <w:rFonts w:eastAsiaTheme="minorEastAsia"/>
          <w:lang w:eastAsia="zh-CN"/>
        </w:rPr>
        <w:t>I</w:t>
      </w:r>
      <w:r>
        <w:rPr>
          <w:rFonts w:eastAsiaTheme="minorEastAsia" w:hint="eastAsia"/>
          <w:lang w:eastAsia="zh-CN"/>
        </w:rPr>
        <w:t xml:space="preserve">n </w:t>
      </w:r>
      <w:r w:rsidR="00171F10">
        <w:rPr>
          <w:rFonts w:eastAsiaTheme="minorEastAsia"/>
          <w:lang w:eastAsia="zh-CN"/>
        </w:rPr>
        <w:t xml:space="preserve">the </w:t>
      </w:r>
      <w:r>
        <w:rPr>
          <w:rFonts w:eastAsiaTheme="minorEastAsia" w:hint="eastAsia"/>
          <w:lang w:eastAsia="zh-CN"/>
        </w:rPr>
        <w:t>last meetings, some parameters ha</w:t>
      </w:r>
      <w:r>
        <w:rPr>
          <w:rFonts w:eastAsiaTheme="minorEastAsia"/>
          <w:lang w:eastAsia="zh-CN"/>
        </w:rPr>
        <w:t>ve</w:t>
      </w:r>
      <w:r>
        <w:rPr>
          <w:rFonts w:eastAsiaTheme="minorEastAsia" w:hint="eastAsia"/>
          <w:lang w:eastAsia="zh-CN"/>
        </w:rPr>
        <w:t xml:space="preserve"> been highligh</w:t>
      </w:r>
      <w:r>
        <w:rPr>
          <w:rFonts w:eastAsiaTheme="minorEastAsia"/>
          <w:lang w:eastAsia="zh-CN"/>
        </w:rPr>
        <w:t>t</w:t>
      </w:r>
      <w:r>
        <w:rPr>
          <w:rFonts w:eastAsiaTheme="minorEastAsia" w:hint="eastAsia"/>
          <w:lang w:eastAsia="zh-CN"/>
        </w:rPr>
        <w:t>ed as m</w:t>
      </w:r>
      <w:r>
        <w:rPr>
          <w:rFonts w:eastAsiaTheme="minorEastAsia"/>
          <w:lang w:eastAsia="zh-CN"/>
        </w:rPr>
        <w:t>a</w:t>
      </w:r>
      <w:r>
        <w:rPr>
          <w:rFonts w:eastAsiaTheme="minorEastAsia" w:hint="eastAsia"/>
          <w:lang w:eastAsia="zh-CN"/>
        </w:rPr>
        <w:t>ndatory for the TRS/CSI-RS resources for idle/inactive UEs.</w:t>
      </w:r>
    </w:p>
    <w:p w14:paraId="07C24E2F" w14:textId="069D0542" w:rsidR="00DD6331" w:rsidRPr="007155E4" w:rsidRDefault="00DD6331" w:rsidP="00DD6331">
      <w:pPr>
        <w:rPr>
          <w:rFonts w:eastAsiaTheme="minorEastAsia"/>
          <w:lang w:eastAsia="zh-CN"/>
        </w:rPr>
      </w:pPr>
      <w:r>
        <w:rPr>
          <w:rFonts w:eastAsiaTheme="minorEastAsia" w:hint="eastAsia"/>
          <w:lang w:eastAsia="zh-CN"/>
        </w:rPr>
        <w:t>Since</w:t>
      </w:r>
      <w:r w:rsidRPr="00AF2DB6">
        <w:rPr>
          <w:rFonts w:eastAsiaTheme="minorEastAsia" w:hint="eastAsia"/>
          <w:lang w:eastAsia="zh-CN"/>
        </w:rPr>
        <w:t xml:space="preserve"> there </w:t>
      </w:r>
      <w:r>
        <w:rPr>
          <w:rFonts w:eastAsiaTheme="minorEastAsia" w:hint="eastAsia"/>
          <w:lang w:eastAsia="zh-CN"/>
        </w:rPr>
        <w:t xml:space="preserve">should be </w:t>
      </w:r>
      <w:r w:rsidRPr="00AF2DB6">
        <w:rPr>
          <w:rFonts w:eastAsiaTheme="minorEastAsia" w:hint="eastAsia"/>
          <w:lang w:eastAsia="zh-CN"/>
        </w:rPr>
        <w:t xml:space="preserve">at least 64 </w:t>
      </w:r>
      <w:r>
        <w:rPr>
          <w:rFonts w:eastAsiaTheme="minorEastAsia" w:hint="eastAsia"/>
          <w:lang w:eastAsia="zh-CN"/>
        </w:rPr>
        <w:t xml:space="preserve">available </w:t>
      </w:r>
      <w:r w:rsidRPr="00AF2DB6">
        <w:rPr>
          <w:rFonts w:eastAsiaTheme="minorEastAsia" w:hint="eastAsia"/>
          <w:lang w:eastAsia="zh-CN"/>
        </w:rPr>
        <w:t>resource</w:t>
      </w:r>
      <w:r>
        <w:rPr>
          <w:rFonts w:eastAsiaTheme="minorEastAsia" w:hint="eastAsia"/>
          <w:lang w:eastAsia="zh-CN"/>
        </w:rPr>
        <w:t>s</w:t>
      </w:r>
      <w:r w:rsidRPr="00AF2DB6">
        <w:rPr>
          <w:rFonts w:eastAsiaTheme="minorEastAsia" w:hint="eastAsia"/>
          <w:lang w:eastAsia="zh-CN"/>
        </w:rPr>
        <w:t xml:space="preserve"> </w:t>
      </w:r>
      <w:r>
        <w:rPr>
          <w:rFonts w:eastAsiaTheme="minorEastAsia" w:hint="eastAsia"/>
          <w:lang w:eastAsia="zh-CN"/>
        </w:rPr>
        <w:t>associated with different beams in a cell</w:t>
      </w:r>
      <w:r w:rsidRPr="00AF2DB6">
        <w:rPr>
          <w:rFonts w:eastAsiaTheme="minorEastAsia" w:hint="eastAsia"/>
          <w:lang w:eastAsia="zh-CN"/>
        </w:rPr>
        <w:t>, the</w:t>
      </w:r>
      <w:r>
        <w:rPr>
          <w:rFonts w:eastAsiaTheme="minorEastAsia" w:hint="eastAsia"/>
          <w:lang w:eastAsia="zh-CN"/>
        </w:rPr>
        <w:t xml:space="preserve"> total</w:t>
      </w:r>
      <w:r w:rsidRPr="00AF2DB6">
        <w:rPr>
          <w:rFonts w:eastAsiaTheme="minorEastAsia" w:hint="eastAsia"/>
          <w:lang w:eastAsia="zh-CN"/>
        </w:rPr>
        <w:t xml:space="preserve"> </w:t>
      </w:r>
      <w:r>
        <w:rPr>
          <w:rFonts w:eastAsiaTheme="minorEastAsia" w:hint="eastAsia"/>
          <w:lang w:eastAsia="zh-CN"/>
        </w:rPr>
        <w:t xml:space="preserve">CSI-RS resource </w:t>
      </w:r>
      <w:r w:rsidRPr="00AF2DB6">
        <w:rPr>
          <w:rFonts w:eastAsiaTheme="minorEastAsia" w:hint="eastAsia"/>
          <w:lang w:eastAsia="zh-CN"/>
        </w:rPr>
        <w:t>configuration bits</w:t>
      </w:r>
      <w:r>
        <w:rPr>
          <w:rFonts w:eastAsiaTheme="minorEastAsia" w:hint="eastAsia"/>
          <w:lang w:eastAsia="zh-CN"/>
        </w:rPr>
        <w:t xml:space="preserve"> for them</w:t>
      </w:r>
      <w:r w:rsidRPr="00AF2DB6">
        <w:rPr>
          <w:rFonts w:eastAsiaTheme="minorEastAsia" w:hint="eastAsia"/>
          <w:lang w:eastAsia="zh-CN"/>
        </w:rPr>
        <w:t xml:space="preserve"> </w:t>
      </w:r>
      <w:r>
        <w:rPr>
          <w:rFonts w:eastAsiaTheme="minorEastAsia" w:hint="eastAsia"/>
          <w:lang w:eastAsia="zh-CN"/>
        </w:rPr>
        <w:t xml:space="preserve">can </w:t>
      </w:r>
      <w:r w:rsidR="00FD16E4">
        <w:rPr>
          <w:rFonts w:eastAsiaTheme="minorEastAsia" w:hint="eastAsia"/>
          <w:lang w:eastAsia="zh-CN"/>
        </w:rPr>
        <w:t xml:space="preserve">a large </w:t>
      </w:r>
      <w:r w:rsidR="00171F10">
        <w:rPr>
          <w:rFonts w:eastAsiaTheme="minorEastAsia" w:hint="eastAsia"/>
          <w:lang w:eastAsia="zh-CN"/>
        </w:rPr>
        <w:t>number</w:t>
      </w:r>
      <w:r w:rsidRPr="00AF2DB6">
        <w:rPr>
          <w:rFonts w:eastAsiaTheme="minorEastAsia" w:hint="eastAsia"/>
          <w:lang w:eastAsia="zh-CN"/>
        </w:rPr>
        <w:t xml:space="preserve"> </w:t>
      </w:r>
      <w:r>
        <w:rPr>
          <w:rFonts w:eastAsiaTheme="minorEastAsia" w:hint="eastAsia"/>
          <w:lang w:eastAsia="zh-CN"/>
        </w:rPr>
        <w:t xml:space="preserve">which </w:t>
      </w:r>
      <w:bookmarkStart w:id="14" w:name="OLE_LINK8"/>
      <w:bookmarkStart w:id="15" w:name="OLE_LINK10"/>
      <w:r>
        <w:rPr>
          <w:rFonts w:eastAsiaTheme="minorEastAsia" w:hint="eastAsia"/>
          <w:lang w:eastAsia="zh-CN"/>
        </w:rPr>
        <w:t>exceeds</w:t>
      </w:r>
      <w:r w:rsidRPr="00AF2DB6">
        <w:rPr>
          <w:rFonts w:eastAsiaTheme="minorEastAsia" w:hint="eastAsia"/>
          <w:lang w:eastAsia="zh-CN"/>
        </w:rPr>
        <w:t xml:space="preserve"> </w:t>
      </w:r>
      <w:bookmarkEnd w:id="14"/>
      <w:bookmarkEnd w:id="15"/>
      <w:r w:rsidRPr="00AF2DB6">
        <w:rPr>
          <w:rFonts w:eastAsiaTheme="minorEastAsia" w:hint="eastAsia"/>
          <w:lang w:eastAsia="zh-CN"/>
        </w:rPr>
        <w:t>the capacity of one SIB</w:t>
      </w:r>
      <w:r w:rsidR="0017436A">
        <w:rPr>
          <w:rFonts w:eastAsiaTheme="minorEastAsia" w:hint="eastAsia"/>
          <w:lang w:eastAsia="zh-CN"/>
        </w:rPr>
        <w:t>，</w:t>
      </w:r>
      <w:r w:rsidR="0017436A">
        <w:rPr>
          <w:rFonts w:eastAsiaTheme="minorEastAsia" w:hint="eastAsia"/>
          <w:lang w:eastAsia="zh-CN"/>
        </w:rPr>
        <w:t>and</w:t>
      </w:r>
      <w:r w:rsidRPr="00AF2DB6">
        <w:rPr>
          <w:rFonts w:eastAsiaTheme="minorEastAsia" w:hint="eastAsia"/>
          <w:lang w:eastAsia="zh-CN"/>
        </w:rPr>
        <w:t xml:space="preserve"> </w:t>
      </w:r>
      <w:r>
        <w:rPr>
          <w:rFonts w:eastAsiaTheme="minorEastAsia" w:hint="eastAsia"/>
          <w:lang w:eastAsia="zh-CN"/>
        </w:rPr>
        <w:t>the resource configuration pattern cannot be simply reused. Typically, some par</w:t>
      </w:r>
      <w:r>
        <w:rPr>
          <w:rFonts w:eastAsiaTheme="minorEastAsia"/>
          <w:lang w:eastAsia="zh-CN"/>
        </w:rPr>
        <w:t>a</w:t>
      </w:r>
      <w:r>
        <w:rPr>
          <w:rFonts w:eastAsiaTheme="minorEastAsia" w:hint="eastAsia"/>
          <w:lang w:eastAsia="zh-CN"/>
        </w:rPr>
        <w:t xml:space="preserve">meters can be same for different CSI-RS resources in a cell. </w:t>
      </w:r>
      <w:proofErr w:type="gramStart"/>
      <w:r>
        <w:rPr>
          <w:rFonts w:eastAsiaTheme="minorEastAsia" w:hint="eastAsia"/>
          <w:lang w:eastAsia="zh-CN"/>
        </w:rPr>
        <w:t>they</w:t>
      </w:r>
      <w:proofErr w:type="gramEnd"/>
      <w:r>
        <w:rPr>
          <w:rFonts w:eastAsiaTheme="minorEastAsia" w:hint="eastAsia"/>
          <w:lang w:eastAsia="zh-CN"/>
        </w:rPr>
        <w:t xml:space="preserve"> can be moved to a CSI-RS-powersavingSet to save the coding bits. </w:t>
      </w:r>
      <w:r>
        <w:rPr>
          <w:rFonts w:eastAsiaTheme="minorEastAsia"/>
          <w:lang w:eastAsia="zh-CN"/>
        </w:rPr>
        <w:t>F</w:t>
      </w:r>
      <w:r>
        <w:rPr>
          <w:rFonts w:eastAsiaTheme="minorEastAsia" w:hint="eastAsia"/>
          <w:lang w:eastAsia="zh-CN"/>
        </w:rPr>
        <w:t>or example, the</w:t>
      </w:r>
      <w:r w:rsidRPr="007155E4">
        <w:rPr>
          <w:rFonts w:eastAsiaTheme="minorEastAsia"/>
          <w:lang w:eastAsia="zh-CN"/>
        </w:rPr>
        <w:t xml:space="preserve"> frequencyDomainAllocation</w:t>
      </w:r>
      <w:r>
        <w:rPr>
          <w:rFonts w:eastAsiaTheme="minorEastAsia" w:hint="eastAsia"/>
          <w:lang w:eastAsia="zh-CN"/>
        </w:rPr>
        <w:t xml:space="preserve"> /</w:t>
      </w:r>
      <w:r w:rsidR="00171F10">
        <w:rPr>
          <w:rFonts w:eastAsiaTheme="minorEastAsia" w:hint="eastAsia"/>
          <w:lang w:eastAsia="zh-CN"/>
        </w:rPr>
        <w:t xml:space="preserve"> </w:t>
      </w:r>
      <w:r>
        <w:rPr>
          <w:rFonts w:eastAsiaTheme="minorEastAsia" w:hint="eastAsia"/>
          <w:lang w:eastAsia="zh-CN"/>
        </w:rPr>
        <w:t>periodicity/</w:t>
      </w:r>
      <w:r w:rsidR="00171F10">
        <w:rPr>
          <w:rFonts w:eastAsiaTheme="minorEastAsia" w:hint="eastAsia"/>
          <w:lang w:eastAsia="zh-CN"/>
        </w:rPr>
        <w:t xml:space="preserve"> </w:t>
      </w:r>
      <w:r>
        <w:rPr>
          <w:rFonts w:eastAsiaTheme="minorEastAsia" w:hint="eastAsia"/>
          <w:lang w:eastAsia="zh-CN"/>
        </w:rPr>
        <w:t>freqBand/</w:t>
      </w:r>
      <w:r w:rsidR="00171F10">
        <w:rPr>
          <w:rFonts w:eastAsiaTheme="minorEastAsia" w:hint="eastAsia"/>
          <w:lang w:eastAsia="zh-CN"/>
        </w:rPr>
        <w:t xml:space="preserve"> </w:t>
      </w:r>
      <w:r w:rsidRPr="007155E4">
        <w:rPr>
          <w:rFonts w:eastAsiaTheme="minorEastAsia"/>
          <w:lang w:eastAsia="zh-CN"/>
        </w:rPr>
        <w:t>powerControlOffsetSS</w:t>
      </w:r>
      <w:r w:rsidRPr="007155E4">
        <w:rPr>
          <w:rFonts w:eastAsiaTheme="minorEastAsia" w:hint="eastAsia"/>
          <w:lang w:eastAsia="zh-CN"/>
        </w:rPr>
        <w:t xml:space="preserve"> and </w:t>
      </w:r>
      <w:r w:rsidRPr="007155E4">
        <w:rPr>
          <w:rFonts w:eastAsiaTheme="minorEastAsia"/>
          <w:lang w:eastAsia="zh-CN"/>
        </w:rPr>
        <w:t>scramblingID</w:t>
      </w:r>
      <w:r w:rsidRPr="007155E4">
        <w:rPr>
          <w:rFonts w:eastAsiaTheme="minorEastAsia" w:hint="eastAsia"/>
          <w:lang w:eastAsia="zh-CN"/>
        </w:rPr>
        <w:t xml:space="preserve"> </w:t>
      </w:r>
      <w:r>
        <w:rPr>
          <w:rFonts w:eastAsiaTheme="minorEastAsia" w:hint="eastAsia"/>
          <w:lang w:eastAsia="zh-CN"/>
        </w:rPr>
        <w:t>can</w:t>
      </w:r>
      <w:r w:rsidRPr="007155E4">
        <w:rPr>
          <w:rFonts w:eastAsiaTheme="minorEastAsia" w:hint="eastAsia"/>
          <w:lang w:eastAsia="zh-CN"/>
        </w:rPr>
        <w:t xml:space="preserve"> be moved </w:t>
      </w:r>
      <w:r>
        <w:rPr>
          <w:rFonts w:eastAsiaTheme="minorEastAsia" w:hint="eastAsia"/>
          <w:lang w:eastAsia="zh-CN"/>
        </w:rPr>
        <w:t>in</w:t>
      </w:r>
      <w:r w:rsidRPr="007155E4">
        <w:rPr>
          <w:rFonts w:eastAsiaTheme="minorEastAsia" w:hint="eastAsia"/>
          <w:lang w:eastAsia="zh-CN"/>
        </w:rPr>
        <w:t xml:space="preserve">to </w:t>
      </w:r>
      <w:r>
        <w:rPr>
          <w:rFonts w:eastAsiaTheme="minorEastAsia" w:hint="eastAsia"/>
          <w:lang w:eastAsia="zh-CN"/>
        </w:rPr>
        <w:t>a</w:t>
      </w:r>
      <w:r w:rsidRPr="007155E4">
        <w:rPr>
          <w:rFonts w:eastAsiaTheme="minorEastAsia" w:hint="eastAsia"/>
          <w:lang w:eastAsia="zh-CN"/>
        </w:rPr>
        <w:t xml:space="preserve"> CSI-RS</w:t>
      </w:r>
      <w:r w:rsidR="00171F10">
        <w:rPr>
          <w:rFonts w:eastAsiaTheme="minorEastAsia" w:hint="eastAsia"/>
          <w:lang w:eastAsia="zh-CN"/>
        </w:rPr>
        <w:t>-</w:t>
      </w:r>
      <w:r w:rsidRPr="007155E4">
        <w:rPr>
          <w:rFonts w:eastAsiaTheme="minorEastAsia" w:hint="eastAsia"/>
          <w:lang w:eastAsia="zh-CN"/>
        </w:rPr>
        <w:t>powersavingSet as common par</w:t>
      </w:r>
      <w:r>
        <w:rPr>
          <w:rFonts w:eastAsiaTheme="minorEastAsia"/>
          <w:lang w:eastAsia="zh-CN"/>
        </w:rPr>
        <w:t>a</w:t>
      </w:r>
      <w:r w:rsidRPr="007155E4">
        <w:rPr>
          <w:rFonts w:eastAsiaTheme="minorEastAsia" w:hint="eastAsia"/>
          <w:lang w:eastAsia="zh-CN"/>
        </w:rPr>
        <w:t>meters for each resource in the set.</w:t>
      </w:r>
      <w:r>
        <w:rPr>
          <w:rFonts w:eastAsiaTheme="minorEastAsia" w:hint="eastAsia"/>
          <w:lang w:eastAsia="zh-CN"/>
        </w:rPr>
        <w:t xml:space="preserve"> </w:t>
      </w:r>
      <w:bookmarkStart w:id="16" w:name="OLE_LINK14"/>
      <w:bookmarkStart w:id="17" w:name="OLE_LINK15"/>
      <w:r>
        <w:rPr>
          <w:rFonts w:eastAsiaTheme="minorEastAsia"/>
          <w:lang w:eastAsia="zh-CN"/>
        </w:rPr>
        <w:t>M</w:t>
      </w:r>
      <w:r>
        <w:rPr>
          <w:rFonts w:eastAsiaTheme="minorEastAsia" w:hint="eastAsia"/>
          <w:lang w:eastAsia="zh-CN"/>
        </w:rPr>
        <w:t>oreover</w:t>
      </w:r>
      <w:bookmarkEnd w:id="16"/>
      <w:bookmarkEnd w:id="17"/>
      <w:r>
        <w:rPr>
          <w:rFonts w:eastAsiaTheme="minorEastAsia" w:hint="eastAsia"/>
          <w:lang w:eastAsia="zh-CN"/>
        </w:rPr>
        <w:t>, some par</w:t>
      </w:r>
      <w:r>
        <w:rPr>
          <w:rFonts w:eastAsiaTheme="minorEastAsia"/>
          <w:lang w:eastAsia="zh-CN"/>
        </w:rPr>
        <w:t>a</w:t>
      </w:r>
      <w:r>
        <w:rPr>
          <w:rFonts w:eastAsiaTheme="minorEastAsia" w:hint="eastAsia"/>
          <w:lang w:eastAsia="zh-CN"/>
        </w:rPr>
        <w:t xml:space="preserve">meters such as </w:t>
      </w:r>
      <w:r w:rsidRPr="007155E4">
        <w:rPr>
          <w:rFonts w:eastAsiaTheme="minorEastAsia" w:hint="eastAsia"/>
          <w:lang w:eastAsia="zh-CN"/>
        </w:rPr>
        <w:t>CSI-RS</w:t>
      </w:r>
      <w:r w:rsidR="00171F10">
        <w:rPr>
          <w:rFonts w:eastAsiaTheme="minorEastAsia" w:hint="eastAsia"/>
          <w:lang w:eastAsia="zh-CN"/>
        </w:rPr>
        <w:t>-</w:t>
      </w:r>
      <w:r w:rsidRPr="007155E4">
        <w:rPr>
          <w:rFonts w:eastAsiaTheme="minorEastAsia"/>
          <w:lang w:eastAsia="zh-CN"/>
        </w:rPr>
        <w:t xml:space="preserve">startingRB </w:t>
      </w:r>
      <w:r w:rsidRPr="007155E4">
        <w:rPr>
          <w:rFonts w:eastAsiaTheme="minorEastAsia" w:hint="eastAsia"/>
          <w:lang w:eastAsia="zh-CN"/>
        </w:rPr>
        <w:t xml:space="preserve">and </w:t>
      </w:r>
      <w:r w:rsidRPr="007155E4">
        <w:rPr>
          <w:rFonts w:eastAsiaTheme="minorEastAsia"/>
          <w:lang w:eastAsia="zh-CN"/>
        </w:rPr>
        <w:t>nrofRBs</w:t>
      </w:r>
      <w:r>
        <w:rPr>
          <w:rFonts w:eastAsiaTheme="minorEastAsia" w:hint="eastAsia"/>
          <w:lang w:eastAsia="zh-CN"/>
        </w:rPr>
        <w:t xml:space="preserve"> can be compress</w:t>
      </w:r>
      <w:r>
        <w:rPr>
          <w:rFonts w:eastAsiaTheme="minorEastAsia"/>
          <w:lang w:eastAsia="zh-CN"/>
        </w:rPr>
        <w:t>e</w:t>
      </w:r>
      <w:r>
        <w:rPr>
          <w:rFonts w:eastAsiaTheme="minorEastAsia" w:hint="eastAsia"/>
          <w:lang w:eastAsia="zh-CN"/>
        </w:rPr>
        <w:t>d based on the configure restriction that o</w:t>
      </w:r>
      <w:r w:rsidRPr="007155E4">
        <w:rPr>
          <w:rFonts w:eastAsiaTheme="minorEastAsia"/>
          <w:lang w:eastAsia="zh-CN"/>
        </w:rPr>
        <w:t>nly multiples of 4 are allowed</w:t>
      </w:r>
      <w:r>
        <w:rPr>
          <w:rFonts w:eastAsiaTheme="minorEastAsia" w:hint="eastAsia"/>
          <w:lang w:eastAsia="zh-CN"/>
        </w:rPr>
        <w:t xml:space="preserve">. </w:t>
      </w:r>
      <w:proofErr w:type="gramStart"/>
      <w:r w:rsidRPr="007155E4">
        <w:rPr>
          <w:rFonts w:eastAsiaTheme="minorEastAsia" w:hint="eastAsia"/>
          <w:lang w:eastAsia="zh-CN"/>
        </w:rPr>
        <w:t>the</w:t>
      </w:r>
      <w:proofErr w:type="gramEnd"/>
      <w:r w:rsidRPr="007155E4">
        <w:rPr>
          <w:rFonts w:eastAsiaTheme="minorEastAsia" w:hint="eastAsia"/>
          <w:lang w:eastAsia="zh-CN"/>
        </w:rPr>
        <w:t xml:space="preserve"> bit length could be </w:t>
      </w:r>
      <w:r>
        <w:rPr>
          <w:rFonts w:eastAsiaTheme="minorEastAsia" w:hint="eastAsia"/>
          <w:lang w:eastAsia="zh-CN"/>
        </w:rPr>
        <w:t>minimized</w:t>
      </w:r>
      <w:r w:rsidRPr="007155E4">
        <w:rPr>
          <w:rFonts w:eastAsiaTheme="minorEastAsia" w:hint="eastAsia"/>
          <w:lang w:eastAsia="zh-CN"/>
        </w:rPr>
        <w:t xml:space="preserve"> if the UE interp</w:t>
      </w:r>
      <w:r>
        <w:rPr>
          <w:rFonts w:eastAsiaTheme="minorEastAsia"/>
          <w:lang w:eastAsia="zh-CN"/>
        </w:rPr>
        <w:t>ret</w:t>
      </w:r>
      <w:r>
        <w:rPr>
          <w:rFonts w:eastAsiaTheme="minorEastAsia" w:hint="eastAsia"/>
          <w:lang w:eastAsia="zh-CN"/>
        </w:rPr>
        <w:t>s</w:t>
      </w:r>
      <w:r w:rsidRPr="007155E4">
        <w:rPr>
          <w:rFonts w:eastAsiaTheme="minorEastAsia" w:hint="eastAsia"/>
          <w:lang w:eastAsia="zh-CN"/>
        </w:rPr>
        <w:t xml:space="preserve"> </w:t>
      </w:r>
      <w:r>
        <w:rPr>
          <w:rFonts w:eastAsiaTheme="minorEastAsia" w:hint="eastAsia"/>
          <w:lang w:eastAsia="zh-CN"/>
        </w:rPr>
        <w:t>the RB parameter</w:t>
      </w:r>
      <w:r w:rsidRPr="007155E4">
        <w:rPr>
          <w:rFonts w:eastAsiaTheme="minorEastAsia" w:hint="eastAsia"/>
          <w:lang w:eastAsia="zh-CN"/>
        </w:rPr>
        <w:t xml:space="preserve"> </w:t>
      </w:r>
      <w:r>
        <w:rPr>
          <w:rFonts w:eastAsiaTheme="minorEastAsia"/>
          <w:lang w:eastAsia="zh-CN"/>
        </w:rPr>
        <w:t>by</w:t>
      </w:r>
      <w:r w:rsidRPr="007155E4">
        <w:rPr>
          <w:rFonts w:eastAsiaTheme="minorEastAsia" w:hint="eastAsia"/>
          <w:lang w:eastAsia="zh-CN"/>
        </w:rPr>
        <w:t xml:space="preserve"> multipl</w:t>
      </w:r>
      <w:r>
        <w:rPr>
          <w:rFonts w:eastAsiaTheme="minorEastAsia"/>
          <w:lang w:eastAsia="zh-CN"/>
        </w:rPr>
        <w:t>y</w:t>
      </w:r>
      <w:r w:rsidRPr="007155E4">
        <w:rPr>
          <w:rFonts w:eastAsiaTheme="minorEastAsia" w:hint="eastAsia"/>
          <w:lang w:eastAsia="zh-CN"/>
        </w:rPr>
        <w:t>ing 4</w:t>
      </w:r>
      <w:r>
        <w:rPr>
          <w:rFonts w:eastAsiaTheme="minorEastAsia" w:hint="eastAsia"/>
          <w:lang w:eastAsia="zh-CN"/>
        </w:rPr>
        <w:t xml:space="preserve"> with configuration values</w:t>
      </w:r>
      <w:r w:rsidRPr="007155E4">
        <w:rPr>
          <w:rFonts w:eastAsiaTheme="minorEastAsia" w:hint="eastAsia"/>
          <w:lang w:eastAsia="zh-CN"/>
        </w:rPr>
        <w:t xml:space="preserve">. </w:t>
      </w:r>
      <w:r>
        <w:rPr>
          <w:rFonts w:eastAsiaTheme="minorEastAsia" w:hint="eastAsia"/>
          <w:lang w:eastAsia="zh-CN"/>
        </w:rPr>
        <w:t xml:space="preserve">Besides, </w:t>
      </w:r>
      <w:r w:rsidRPr="00AF2DB6">
        <w:rPr>
          <w:rFonts w:eastAsiaTheme="minorEastAsia" w:hint="eastAsia"/>
          <w:lang w:eastAsia="zh-CN"/>
        </w:rPr>
        <w:t xml:space="preserve">some parameters such as </w:t>
      </w:r>
      <w:r w:rsidRPr="00AF2DB6">
        <w:rPr>
          <w:rFonts w:eastAsiaTheme="minorEastAsia"/>
          <w:lang w:eastAsia="zh-CN"/>
        </w:rPr>
        <w:t>nrofPorts</w:t>
      </w:r>
      <w:r w:rsidRPr="00AF2DB6">
        <w:rPr>
          <w:rFonts w:eastAsiaTheme="minorEastAsia" w:hint="eastAsia"/>
          <w:lang w:eastAsia="zh-CN"/>
        </w:rPr>
        <w:t>/</w:t>
      </w:r>
      <w:r w:rsidRPr="00AF2DB6">
        <w:rPr>
          <w:rFonts w:eastAsiaTheme="minorEastAsia"/>
          <w:lang w:eastAsia="zh-CN"/>
        </w:rPr>
        <w:t>cdm-Type</w:t>
      </w:r>
      <w:r w:rsidRPr="00AF2DB6">
        <w:rPr>
          <w:rFonts w:eastAsiaTheme="minorEastAsia" w:hint="eastAsia"/>
          <w:lang w:eastAsia="zh-CN"/>
        </w:rPr>
        <w:t>/</w:t>
      </w:r>
      <w:r w:rsidRPr="00AF2DB6">
        <w:rPr>
          <w:rFonts w:eastAsiaTheme="minorEastAsia"/>
          <w:lang w:eastAsia="zh-CN"/>
        </w:rPr>
        <w:t>density</w:t>
      </w:r>
      <w:r w:rsidRPr="00AF2DB6">
        <w:rPr>
          <w:rFonts w:eastAsiaTheme="minorEastAsia" w:hint="eastAsia"/>
          <w:lang w:eastAsia="zh-CN"/>
        </w:rPr>
        <w:t xml:space="preserve"> can be omitted </w:t>
      </w:r>
      <w:r>
        <w:rPr>
          <w:rFonts w:eastAsiaTheme="minorEastAsia" w:hint="eastAsia"/>
          <w:lang w:eastAsia="zh-CN"/>
        </w:rPr>
        <w:t>because</w:t>
      </w:r>
      <w:r w:rsidRPr="00AF2DB6">
        <w:rPr>
          <w:rFonts w:eastAsiaTheme="minorEastAsia" w:hint="eastAsia"/>
          <w:lang w:eastAsia="zh-CN"/>
        </w:rPr>
        <w:t xml:space="preserve"> TRS has </w:t>
      </w:r>
      <w:r>
        <w:rPr>
          <w:rFonts w:eastAsiaTheme="minorEastAsia"/>
          <w:lang w:eastAsia="zh-CN"/>
        </w:rPr>
        <w:t xml:space="preserve">a </w:t>
      </w:r>
      <w:r w:rsidRPr="00AF2DB6">
        <w:rPr>
          <w:rFonts w:eastAsiaTheme="minorEastAsia" w:hint="eastAsia"/>
          <w:lang w:eastAsia="zh-CN"/>
        </w:rPr>
        <w:t>fixed value for them.</w:t>
      </w:r>
    </w:p>
    <w:p w14:paraId="0B6312EC" w14:textId="77777777" w:rsidR="00FD16E4" w:rsidRDefault="00FD16E4" w:rsidP="00FD16E4">
      <w:pPr>
        <w:rPr>
          <w:rFonts w:eastAsiaTheme="minorEastAsia"/>
          <w:lang w:eastAsia="zh-CN"/>
        </w:rPr>
      </w:pPr>
      <w:r>
        <w:rPr>
          <w:rFonts w:eastAsiaTheme="minorEastAsia" w:hint="eastAsia"/>
          <w:lang w:eastAsia="zh-CN"/>
        </w:rPr>
        <w:t>T</w:t>
      </w:r>
      <w:r w:rsidRPr="00F32EC2">
        <w:rPr>
          <w:rFonts w:hint="eastAsia"/>
        </w:rPr>
        <w:t>o keep the flexib</w:t>
      </w:r>
      <w:r>
        <w:rPr>
          <w:rFonts w:eastAsiaTheme="minorEastAsia" w:hint="eastAsia"/>
          <w:lang w:eastAsia="zh-CN"/>
        </w:rPr>
        <w:t>i</w:t>
      </w:r>
      <w:r w:rsidRPr="00F32EC2">
        <w:rPr>
          <w:rFonts w:hint="eastAsia"/>
        </w:rPr>
        <w:t xml:space="preserve">lity of </w:t>
      </w:r>
      <w:r>
        <w:rPr>
          <w:rFonts w:eastAsiaTheme="minorEastAsia" w:hint="eastAsia"/>
          <w:lang w:eastAsia="zh-CN"/>
        </w:rPr>
        <w:t>network</w:t>
      </w:r>
      <w:r w:rsidRPr="00F32EC2">
        <w:rPr>
          <w:rFonts w:hint="eastAsia"/>
        </w:rPr>
        <w:t xml:space="preserve"> configuration, additional restriction</w:t>
      </w:r>
      <w:r>
        <w:rPr>
          <w:rFonts w:eastAsiaTheme="minorEastAsia" w:hint="eastAsia"/>
          <w:lang w:eastAsia="zh-CN"/>
        </w:rPr>
        <w:t>s of these par</w:t>
      </w:r>
      <w:r>
        <w:rPr>
          <w:rFonts w:eastAsiaTheme="minorEastAsia"/>
          <w:lang w:eastAsia="zh-CN"/>
        </w:rPr>
        <w:t>a</w:t>
      </w:r>
      <w:r>
        <w:rPr>
          <w:rFonts w:eastAsiaTheme="minorEastAsia" w:hint="eastAsia"/>
          <w:lang w:eastAsia="zh-CN"/>
        </w:rPr>
        <w:t>meters</w:t>
      </w:r>
      <w:r w:rsidRPr="00F32EC2">
        <w:rPr>
          <w:rFonts w:hint="eastAsia"/>
        </w:rPr>
        <w:t xml:space="preserve"> should not be introduced. </w:t>
      </w:r>
      <w:bookmarkStart w:id="18" w:name="OLE_LINK1"/>
      <w:bookmarkStart w:id="19" w:name="OLE_LINK2"/>
      <w:r w:rsidRPr="00F32EC2">
        <w:t>T</w:t>
      </w:r>
      <w:r w:rsidRPr="00F32EC2">
        <w:rPr>
          <w:rFonts w:hint="eastAsia"/>
        </w:rPr>
        <w:t>he</w:t>
      </w:r>
      <w:r>
        <w:rPr>
          <w:rFonts w:eastAsiaTheme="minorEastAsia" w:hint="eastAsia"/>
          <w:lang w:eastAsia="zh-CN"/>
        </w:rPr>
        <w:t xml:space="preserve"> idle/inactive </w:t>
      </w:r>
      <w:r w:rsidRPr="00F32EC2">
        <w:rPr>
          <w:rFonts w:hint="eastAsia"/>
        </w:rPr>
        <w:t xml:space="preserve">UE can read the configuration </w:t>
      </w:r>
      <w:r>
        <w:rPr>
          <w:rFonts w:eastAsiaTheme="minorEastAsia"/>
          <w:lang w:eastAsia="zh-CN"/>
        </w:rPr>
        <w:t>and</w:t>
      </w:r>
      <w:r>
        <w:rPr>
          <w:rFonts w:eastAsiaTheme="minorEastAsia" w:hint="eastAsia"/>
          <w:lang w:eastAsia="zh-CN"/>
        </w:rPr>
        <w:t xml:space="preserve"> the availab</w:t>
      </w:r>
      <w:r>
        <w:rPr>
          <w:rFonts w:eastAsiaTheme="minorEastAsia"/>
          <w:lang w:eastAsia="zh-CN"/>
        </w:rPr>
        <w:t>le</w:t>
      </w:r>
      <w:r>
        <w:rPr>
          <w:rFonts w:eastAsiaTheme="minorEastAsia" w:hint="eastAsia"/>
          <w:lang w:eastAsia="zh-CN"/>
        </w:rPr>
        <w:t xml:space="preserve"> </w:t>
      </w:r>
      <w:r>
        <w:rPr>
          <w:rFonts w:eastAsiaTheme="minorEastAsia"/>
          <w:lang w:eastAsia="zh-CN"/>
        </w:rPr>
        <w:t>information</w:t>
      </w:r>
      <w:r>
        <w:rPr>
          <w:rFonts w:eastAsiaTheme="minorEastAsia" w:hint="eastAsia"/>
          <w:lang w:eastAsia="zh-CN"/>
        </w:rPr>
        <w:t xml:space="preserve"> for TRS/CSI-RS to </w:t>
      </w:r>
      <w:r w:rsidRPr="00F32EC2">
        <w:rPr>
          <w:rFonts w:hint="eastAsia"/>
        </w:rPr>
        <w:t xml:space="preserve">find a suitable reference </w:t>
      </w:r>
      <w:r>
        <w:rPr>
          <w:rFonts w:eastAsiaTheme="minorEastAsia" w:hint="eastAsia"/>
          <w:lang w:eastAsia="zh-CN"/>
        </w:rPr>
        <w:t>for</w:t>
      </w:r>
      <w:r w:rsidRPr="00F32EC2">
        <w:rPr>
          <w:rFonts w:hint="eastAsia"/>
        </w:rPr>
        <w:t xml:space="preserve"> the </w:t>
      </w:r>
      <w:r>
        <w:rPr>
          <w:rFonts w:eastAsiaTheme="minorEastAsia" w:hint="eastAsia"/>
          <w:lang w:eastAsia="zh-CN"/>
        </w:rPr>
        <w:t xml:space="preserve">best </w:t>
      </w:r>
      <w:r w:rsidRPr="00F32EC2">
        <w:rPr>
          <w:rFonts w:hint="eastAsia"/>
        </w:rPr>
        <w:t>power</w:t>
      </w:r>
      <w:r>
        <w:rPr>
          <w:rFonts w:eastAsiaTheme="minorEastAsia" w:hint="eastAsia"/>
          <w:lang w:eastAsia="zh-CN"/>
        </w:rPr>
        <w:t>-</w:t>
      </w:r>
      <w:r w:rsidRPr="00F32EC2">
        <w:rPr>
          <w:rFonts w:hint="eastAsia"/>
        </w:rPr>
        <w:t>saving gain</w:t>
      </w:r>
      <w:r>
        <w:rPr>
          <w:rFonts w:eastAsiaTheme="minorEastAsia" w:hint="eastAsia"/>
          <w:lang w:eastAsia="zh-CN"/>
        </w:rPr>
        <w:t xml:space="preserve"> by UE implementation</w:t>
      </w:r>
      <w:bookmarkEnd w:id="18"/>
      <w:bookmarkEnd w:id="19"/>
      <w:r>
        <w:rPr>
          <w:rFonts w:eastAsiaTheme="minorEastAsia" w:hint="eastAsia"/>
          <w:lang w:eastAsia="zh-CN"/>
        </w:rPr>
        <w:t>.</w:t>
      </w:r>
      <w:r w:rsidRPr="00F32EC2">
        <w:rPr>
          <w:rFonts w:hint="eastAsia"/>
        </w:rPr>
        <w:t xml:space="preserve"> </w:t>
      </w:r>
    </w:p>
    <w:p w14:paraId="443E25EF" w14:textId="11953245" w:rsidR="00DD6331" w:rsidRDefault="00FD16E4" w:rsidP="00DD6331">
      <w:pPr>
        <w:rPr>
          <w:rFonts w:eastAsiaTheme="minorEastAsia"/>
          <w:b/>
          <w:lang w:eastAsia="zh-CN"/>
        </w:rPr>
      </w:pPr>
      <w:r w:rsidRPr="00F32EC2">
        <w:rPr>
          <w:rFonts w:eastAsiaTheme="minorEastAsia"/>
          <w:b/>
          <w:lang w:eastAsia="zh-CN"/>
        </w:rPr>
        <w:t>P</w:t>
      </w:r>
      <w:r w:rsidRPr="00F32EC2">
        <w:rPr>
          <w:rFonts w:eastAsiaTheme="minorEastAsia" w:hint="eastAsia"/>
          <w:b/>
          <w:lang w:eastAsia="zh-CN"/>
        </w:rPr>
        <w:t>roposal</w:t>
      </w:r>
      <w:r>
        <w:rPr>
          <w:rFonts w:eastAsiaTheme="minorEastAsia" w:hint="eastAsia"/>
          <w:b/>
          <w:lang w:eastAsia="zh-CN"/>
        </w:rPr>
        <w:t xml:space="preserve"> </w:t>
      </w:r>
      <w:r w:rsidR="00DD6331">
        <w:rPr>
          <w:rFonts w:eastAsiaTheme="minorEastAsia" w:hint="eastAsia"/>
          <w:b/>
          <w:lang w:eastAsia="zh-CN"/>
        </w:rPr>
        <w:t>1: The NZP</w:t>
      </w:r>
      <w:r w:rsidR="00DD6331" w:rsidRPr="00111CE9">
        <w:rPr>
          <w:rFonts w:eastAsiaTheme="minorEastAsia"/>
          <w:b/>
          <w:lang w:eastAsia="zh-CN"/>
        </w:rPr>
        <w:t>-CSI-RS-Resource</w:t>
      </w:r>
      <w:r w:rsidR="00DD6331" w:rsidRPr="00111CE9">
        <w:rPr>
          <w:rFonts w:eastAsiaTheme="minorEastAsia" w:hint="eastAsia"/>
          <w:b/>
          <w:lang w:eastAsia="zh-CN"/>
        </w:rPr>
        <w:t xml:space="preserve"> configuration </w:t>
      </w:r>
      <w:r w:rsidR="00DD6331">
        <w:rPr>
          <w:rFonts w:eastAsiaTheme="minorEastAsia" w:hint="eastAsia"/>
          <w:b/>
          <w:lang w:eastAsia="zh-CN"/>
        </w:rPr>
        <w:t xml:space="preserve">for power-saving </w:t>
      </w:r>
      <w:r w:rsidR="00DD6331" w:rsidRPr="00111CE9">
        <w:rPr>
          <w:rFonts w:eastAsiaTheme="minorEastAsia" w:hint="eastAsia"/>
          <w:b/>
          <w:lang w:eastAsia="zh-CN"/>
        </w:rPr>
        <w:t xml:space="preserve">needs reconstruction to </w:t>
      </w:r>
      <w:r w:rsidR="00DD6331" w:rsidRPr="00F829D5">
        <w:rPr>
          <w:rFonts w:eastAsiaTheme="minorEastAsia"/>
          <w:b/>
          <w:lang w:eastAsia="zh-CN"/>
        </w:rPr>
        <w:t>accommodate</w:t>
      </w:r>
      <w:r w:rsidR="00DD6331">
        <w:rPr>
          <w:rFonts w:eastAsiaTheme="minorEastAsia"/>
          <w:b/>
          <w:lang w:eastAsia="zh-CN"/>
        </w:rPr>
        <w:t xml:space="preserve"> </w:t>
      </w:r>
      <w:r w:rsidR="00DD6331" w:rsidRPr="00111CE9">
        <w:rPr>
          <w:rFonts w:eastAsiaTheme="minorEastAsia" w:hint="eastAsia"/>
          <w:b/>
          <w:lang w:eastAsia="zh-CN"/>
        </w:rPr>
        <w:t>the size limitation of SIB</w:t>
      </w:r>
    </w:p>
    <w:p w14:paraId="6EED215D" w14:textId="77777777" w:rsidR="00DD6331" w:rsidRDefault="00DD6331" w:rsidP="00FD16E4">
      <w:pPr>
        <w:pStyle w:val="20"/>
      </w:pPr>
      <w:r w:rsidRPr="00A82ED2">
        <w:rPr>
          <w:rFonts w:hint="eastAsia"/>
        </w:rPr>
        <w:t>O</w:t>
      </w:r>
      <w:r w:rsidRPr="002B5D7A">
        <w:rPr>
          <w:rFonts w:hint="eastAsia"/>
        </w:rPr>
        <w:t xml:space="preserve">n QCL configuration </w:t>
      </w:r>
    </w:p>
    <w:p w14:paraId="1A25E57F" w14:textId="6BA5AC19" w:rsidR="00DD6331" w:rsidRPr="00CF37E4" w:rsidRDefault="00171F10" w:rsidP="00DD6331">
      <w:pPr>
        <w:rPr>
          <w:rFonts w:eastAsiaTheme="minorEastAsia"/>
          <w:lang w:eastAsia="zh-CN"/>
        </w:rPr>
      </w:pPr>
      <w:r>
        <w:rPr>
          <w:rFonts w:eastAsiaTheme="minorEastAsia"/>
          <w:lang w:eastAsia="zh-CN"/>
        </w:rPr>
        <w:t>A</w:t>
      </w:r>
      <w:r>
        <w:rPr>
          <w:rFonts w:eastAsiaTheme="minorEastAsia" w:hint="eastAsia"/>
          <w:lang w:eastAsia="zh-CN"/>
        </w:rPr>
        <w:t>ccording</w:t>
      </w:r>
      <w:r>
        <w:rPr>
          <w:rFonts w:eastAsiaTheme="minorEastAsia"/>
          <w:lang w:eastAsia="zh-CN"/>
        </w:rPr>
        <w:t xml:space="preserve"> to</w:t>
      </w:r>
      <w:r>
        <w:rPr>
          <w:rFonts w:eastAsiaTheme="minorEastAsia" w:hint="eastAsia"/>
          <w:lang w:eastAsia="zh-CN"/>
        </w:rPr>
        <w:t xml:space="preserve"> the discussion on the </w:t>
      </w:r>
      <w:r w:rsidR="00DD6331">
        <w:rPr>
          <w:rFonts w:eastAsiaTheme="minorEastAsia" w:hint="eastAsia"/>
          <w:lang w:eastAsia="zh-CN"/>
        </w:rPr>
        <w:t xml:space="preserve">QCL configuration of the </w:t>
      </w:r>
      <w:r w:rsidR="00DD6331" w:rsidRPr="001F1640">
        <w:rPr>
          <w:rFonts w:eastAsiaTheme="minorEastAsia"/>
          <w:lang w:eastAsia="zh-CN"/>
        </w:rPr>
        <w:t>TRS/CSI-RS for idle/inactive U</w:t>
      </w:r>
      <w:r>
        <w:rPr>
          <w:rFonts w:eastAsiaTheme="minorEastAsia"/>
          <w:lang w:eastAsia="zh-CN"/>
        </w:rPr>
        <w:t>e</w:t>
      </w:r>
      <w:r w:rsidR="00DD6331" w:rsidRPr="001F1640">
        <w:rPr>
          <w:rFonts w:eastAsiaTheme="minorEastAsia"/>
          <w:lang w:eastAsia="zh-CN"/>
        </w:rPr>
        <w:t>s</w:t>
      </w:r>
      <w:r>
        <w:rPr>
          <w:rFonts w:eastAsiaTheme="minorEastAsia" w:hint="eastAsia"/>
          <w:lang w:eastAsia="zh-CN"/>
        </w:rPr>
        <w:t xml:space="preserve"> in the last meetings</w:t>
      </w:r>
      <w:r w:rsidR="00DD6331">
        <w:rPr>
          <w:rFonts w:eastAsiaTheme="minorEastAsia" w:hint="eastAsia"/>
          <w:lang w:eastAsia="zh-CN"/>
        </w:rPr>
        <w:t xml:space="preserve">, it has been agreed that </w:t>
      </w:r>
      <w:r>
        <w:rPr>
          <w:rFonts w:eastAsiaTheme="minorEastAsia"/>
          <w:lang w:eastAsia="zh-CN"/>
        </w:rPr>
        <w:t xml:space="preserve">a </w:t>
      </w:r>
      <w:r w:rsidR="00DD6331">
        <w:rPr>
          <w:rFonts w:eastAsiaTheme="minorEastAsia" w:hint="eastAsia"/>
          <w:lang w:eastAsia="zh-CN"/>
        </w:rPr>
        <w:t>higher layer configuration will be supported.</w:t>
      </w:r>
    </w:p>
    <w:tbl>
      <w:tblPr>
        <w:tblStyle w:val="ac"/>
        <w:tblW w:w="0" w:type="auto"/>
        <w:tblLook w:val="04A0" w:firstRow="1" w:lastRow="0" w:firstColumn="1" w:lastColumn="0" w:noHBand="0" w:noVBand="1"/>
      </w:tblPr>
      <w:tblGrid>
        <w:gridCol w:w="10180"/>
      </w:tblGrid>
      <w:tr w:rsidR="00DD6331" w14:paraId="7C26DBF3" w14:textId="77777777" w:rsidTr="00015B5F">
        <w:tc>
          <w:tcPr>
            <w:tcW w:w="10180" w:type="dxa"/>
          </w:tcPr>
          <w:p w14:paraId="3AE20497" w14:textId="77777777" w:rsidR="00DD6331" w:rsidRPr="002B5D7A" w:rsidRDefault="00DD6331" w:rsidP="00015B5F">
            <w:pPr>
              <w:snapToGrid/>
              <w:spacing w:after="0" w:afterAutospacing="0"/>
              <w:jc w:val="left"/>
              <w:rPr>
                <w:rFonts w:eastAsia="Batang"/>
                <w:color w:val="000000"/>
                <w:sz w:val="20"/>
                <w:lang w:eastAsia="en-US"/>
              </w:rPr>
            </w:pPr>
            <w:r w:rsidRPr="002B5D7A">
              <w:rPr>
                <w:rFonts w:ascii="Times" w:eastAsia="Batang" w:hAnsi="Times"/>
                <w:sz w:val="20"/>
                <w:highlight w:val="green"/>
                <w:lang w:eastAsia="en-US"/>
              </w:rPr>
              <w:lastRenderedPageBreak/>
              <w:t>Agreement</w:t>
            </w:r>
            <w:r w:rsidRPr="002B5D7A">
              <w:rPr>
                <w:rFonts w:ascii="Times" w:eastAsia="Batang" w:hAnsi="Times"/>
                <w:sz w:val="20"/>
                <w:lang w:eastAsia="en-US"/>
              </w:rPr>
              <w:t>:</w:t>
            </w:r>
          </w:p>
          <w:p w14:paraId="0BD6EB54" w14:textId="77777777" w:rsidR="00DD6331" w:rsidRPr="002B5D7A" w:rsidRDefault="00DD6331" w:rsidP="00015B5F">
            <w:pPr>
              <w:snapToGrid/>
              <w:spacing w:after="0" w:afterAutospacing="0" w:line="264" w:lineRule="atLeast"/>
              <w:jc w:val="left"/>
              <w:rPr>
                <w:rFonts w:ascii="Times" w:eastAsia="Batang" w:hAnsi="Times"/>
                <w:sz w:val="20"/>
                <w:lang w:eastAsia="en-US"/>
              </w:rPr>
            </w:pPr>
            <w:r w:rsidRPr="002B5D7A">
              <w:rPr>
                <w:rFonts w:ascii="Times" w:eastAsia="Batang" w:hAnsi="Times"/>
                <w:sz w:val="20"/>
                <w:lang w:eastAsia="en-US"/>
              </w:rPr>
              <w:t>Support higher layer configuration of the QCL information of TRS/CSI-RS occasion(s) for idle/inactive UEs.</w:t>
            </w:r>
          </w:p>
          <w:p w14:paraId="4F0E9A28" w14:textId="77777777" w:rsidR="00DD6331" w:rsidRPr="002B5D7A" w:rsidRDefault="00DD6331" w:rsidP="00015B5F">
            <w:pPr>
              <w:numPr>
                <w:ilvl w:val="0"/>
                <w:numId w:val="38"/>
              </w:numPr>
              <w:snapToGrid/>
              <w:spacing w:after="0" w:afterAutospacing="0"/>
              <w:jc w:val="left"/>
              <w:rPr>
                <w:rFonts w:ascii="Times" w:eastAsia="Batang" w:hAnsi="Times"/>
                <w:sz w:val="20"/>
                <w:lang w:eastAsia="ko-KR"/>
              </w:rPr>
            </w:pPr>
            <w:r w:rsidRPr="002B5D7A">
              <w:rPr>
                <w:rFonts w:ascii="Times" w:eastAsia="Batang" w:hAnsi="Times"/>
                <w:sz w:val="20"/>
                <w:lang w:eastAsia="en-US"/>
              </w:rPr>
              <w:t>FFS details of the QCL information, e.g. associated SSB index</w:t>
            </w:r>
          </w:p>
          <w:p w14:paraId="7E3CC38C" w14:textId="77777777" w:rsidR="00DD6331" w:rsidRPr="00851805" w:rsidRDefault="00DD6331" w:rsidP="00015B5F">
            <w:pPr>
              <w:rPr>
                <w:rFonts w:eastAsiaTheme="minorEastAsia"/>
                <w:lang w:eastAsia="zh-CN"/>
              </w:rPr>
            </w:pPr>
          </w:p>
        </w:tc>
      </w:tr>
    </w:tbl>
    <w:p w14:paraId="79D0F07C" w14:textId="77777777" w:rsidR="00DD6331" w:rsidRDefault="00DD6331" w:rsidP="00DD6331">
      <w:pPr>
        <w:spacing w:after="0" w:afterAutospacing="0"/>
        <w:rPr>
          <w:rFonts w:eastAsiaTheme="minorEastAsia"/>
          <w:b/>
          <w:lang w:eastAsia="zh-CN"/>
        </w:rPr>
      </w:pPr>
    </w:p>
    <w:p w14:paraId="5FA6C4F3" w14:textId="7A527E21" w:rsidR="00DD6331" w:rsidRPr="00151BD2" w:rsidRDefault="00171F10" w:rsidP="00DD6331">
      <w:pPr>
        <w:rPr>
          <w:rFonts w:eastAsiaTheme="minorEastAsia"/>
          <w:lang w:eastAsia="zh-CN"/>
        </w:rPr>
      </w:pPr>
      <w:r>
        <w:rPr>
          <w:rFonts w:eastAsiaTheme="minorEastAsia"/>
          <w:lang w:eastAsia="zh-CN"/>
        </w:rPr>
        <w:t>I</w:t>
      </w:r>
      <w:r>
        <w:rPr>
          <w:rFonts w:eastAsiaTheme="minorEastAsia" w:hint="eastAsia"/>
          <w:lang w:eastAsia="zh-CN"/>
        </w:rPr>
        <w:t xml:space="preserve">n current </w:t>
      </w:r>
      <w:proofErr w:type="gramStart"/>
      <w:r>
        <w:rPr>
          <w:rFonts w:eastAsiaTheme="minorEastAsia" w:hint="eastAsia"/>
          <w:lang w:eastAsia="zh-CN"/>
        </w:rPr>
        <w:t>specification[</w:t>
      </w:r>
      <w:proofErr w:type="gramEnd"/>
      <w:r w:rsidR="0017436A">
        <w:rPr>
          <w:rFonts w:eastAsiaTheme="minorEastAsia" w:hint="eastAsia"/>
          <w:lang w:eastAsia="zh-CN"/>
        </w:rPr>
        <w:t>2</w:t>
      </w:r>
      <w:r>
        <w:rPr>
          <w:rFonts w:eastAsiaTheme="minorEastAsia" w:hint="eastAsia"/>
          <w:lang w:eastAsia="zh-CN"/>
        </w:rPr>
        <w:t xml:space="preserve">], the </w:t>
      </w:r>
      <w:r w:rsidR="00DD6331" w:rsidRPr="00151BD2">
        <w:rPr>
          <w:rFonts w:eastAsiaTheme="minorEastAsia" w:hint="eastAsia"/>
          <w:lang w:eastAsia="zh-CN"/>
        </w:rPr>
        <w:t xml:space="preserve">QCL reference signal </w:t>
      </w:r>
      <w:r>
        <w:rPr>
          <w:rFonts w:eastAsiaTheme="minorEastAsia" w:hint="eastAsia"/>
          <w:lang w:eastAsia="zh-CN"/>
        </w:rPr>
        <w:t xml:space="preserve">for TRS </w:t>
      </w:r>
      <w:r w:rsidR="00DD6331" w:rsidRPr="00151BD2">
        <w:rPr>
          <w:rFonts w:eastAsiaTheme="minorEastAsia" w:hint="eastAsia"/>
          <w:lang w:eastAsia="zh-CN"/>
        </w:rPr>
        <w:t xml:space="preserve">can be SS/PBCH block </w:t>
      </w:r>
      <w:bookmarkStart w:id="20" w:name="OLE_LINK16"/>
      <w:bookmarkStart w:id="21" w:name="OLE_LINK17"/>
      <w:r w:rsidR="00DD6331" w:rsidRPr="00151BD2">
        <w:rPr>
          <w:rFonts w:eastAsiaTheme="minorEastAsia"/>
          <w:lang w:eastAsia="zh-CN"/>
        </w:rPr>
        <w:t>following</w:t>
      </w:r>
      <w:r w:rsidR="00DD6331" w:rsidRPr="00151BD2">
        <w:rPr>
          <w:rFonts w:eastAsiaTheme="minorEastAsia" w:hint="eastAsia"/>
          <w:lang w:eastAsia="zh-CN"/>
        </w:rPr>
        <w:t xml:space="preserve"> </w:t>
      </w:r>
      <w:bookmarkStart w:id="22" w:name="OLE_LINK18"/>
      <w:bookmarkStart w:id="23" w:name="OLE_LINK19"/>
      <w:r w:rsidRPr="00151BD2">
        <w:rPr>
          <w:rFonts w:eastAsiaTheme="minorEastAsia"/>
          <w:lang w:eastAsia="zh-CN"/>
        </w:rPr>
        <w:t>'QCL-Type</w:t>
      </w:r>
      <w:r>
        <w:rPr>
          <w:rFonts w:eastAsiaTheme="minorEastAsia" w:hint="eastAsia"/>
          <w:lang w:eastAsia="zh-CN"/>
        </w:rPr>
        <w:t>C</w:t>
      </w:r>
      <w:r w:rsidRPr="00151BD2">
        <w:rPr>
          <w:rFonts w:eastAsiaTheme="minorEastAsia"/>
          <w:lang w:eastAsia="zh-CN"/>
        </w:rPr>
        <w:t>'</w:t>
      </w:r>
      <w:r w:rsidR="00DD6331" w:rsidRPr="00151BD2">
        <w:rPr>
          <w:rFonts w:eastAsiaTheme="minorEastAsia" w:hint="eastAsia"/>
          <w:lang w:eastAsia="zh-CN"/>
        </w:rPr>
        <w:t xml:space="preserve"> or</w:t>
      </w:r>
      <w:bookmarkEnd w:id="20"/>
      <w:bookmarkEnd w:id="21"/>
      <w:r w:rsidR="00DD6331" w:rsidRPr="00151BD2">
        <w:rPr>
          <w:rFonts w:eastAsiaTheme="minorEastAsia"/>
          <w:lang w:eastAsia="zh-CN"/>
        </w:rPr>
        <w:t xml:space="preserve"> 'QCL-TypeD'</w:t>
      </w:r>
      <w:r w:rsidRPr="00171F10">
        <w:rPr>
          <w:rFonts w:eastAsiaTheme="minorEastAsia"/>
          <w:lang w:eastAsia="zh-CN"/>
        </w:rPr>
        <w:t xml:space="preserve"> </w:t>
      </w:r>
      <w:r w:rsidRPr="00151BD2">
        <w:rPr>
          <w:rFonts w:eastAsiaTheme="minorEastAsia"/>
          <w:lang w:eastAsia="zh-CN"/>
        </w:rPr>
        <w:t>when applicable</w:t>
      </w:r>
      <w:r w:rsidR="00DD6331" w:rsidRPr="00151BD2">
        <w:rPr>
          <w:rFonts w:eastAsiaTheme="minorEastAsia" w:hint="eastAsia"/>
          <w:lang w:eastAsia="zh-CN"/>
        </w:rPr>
        <w:t>.</w:t>
      </w:r>
      <w:bookmarkEnd w:id="22"/>
      <w:bookmarkEnd w:id="23"/>
      <w:r w:rsidR="00DD6331" w:rsidRPr="00151BD2">
        <w:rPr>
          <w:rFonts w:eastAsiaTheme="minorEastAsia" w:hint="eastAsia"/>
          <w:lang w:eastAsia="zh-CN"/>
        </w:rPr>
        <w:t xml:space="preserve"> </w:t>
      </w:r>
      <w:r w:rsidR="00DD6331" w:rsidRPr="00151BD2">
        <w:rPr>
          <w:rFonts w:eastAsiaTheme="minorEastAsia"/>
          <w:lang w:eastAsia="zh-CN"/>
        </w:rPr>
        <w:t>T</w:t>
      </w:r>
      <w:r w:rsidR="00DD6331" w:rsidRPr="00151BD2">
        <w:rPr>
          <w:rFonts w:eastAsiaTheme="minorEastAsia" w:hint="eastAsia"/>
          <w:lang w:eastAsia="zh-CN"/>
        </w:rPr>
        <w:t>he NZP-CSI-RS resource</w:t>
      </w:r>
      <w:r>
        <w:rPr>
          <w:rFonts w:eastAsiaTheme="minorEastAsia" w:hint="eastAsia"/>
          <w:lang w:eastAsia="zh-CN"/>
        </w:rPr>
        <w:t>-</w:t>
      </w:r>
      <w:r w:rsidR="00DD6331" w:rsidRPr="00151BD2">
        <w:rPr>
          <w:rFonts w:eastAsiaTheme="minorEastAsia" w:hint="eastAsia"/>
          <w:lang w:eastAsia="zh-CN"/>
        </w:rPr>
        <w:t>set</w:t>
      </w:r>
      <w:r w:rsidR="00DD6331" w:rsidRPr="00151BD2">
        <w:rPr>
          <w:rFonts w:eastAsiaTheme="minorEastAsia"/>
          <w:lang w:eastAsia="zh-CN"/>
        </w:rPr>
        <w:t xml:space="preserve"> with higher layer parameter</w:t>
      </w:r>
      <w:r w:rsidR="00DD6331" w:rsidRPr="00171F10">
        <w:rPr>
          <w:rFonts w:eastAsiaTheme="minorEastAsia"/>
          <w:i/>
          <w:lang w:eastAsia="zh-CN"/>
        </w:rPr>
        <w:t xml:space="preserve"> repetition</w:t>
      </w:r>
      <w:r w:rsidR="00DD6331" w:rsidRPr="00151BD2">
        <w:rPr>
          <w:rFonts w:eastAsiaTheme="minorEastAsia" w:hint="eastAsia"/>
          <w:lang w:eastAsia="zh-CN"/>
        </w:rPr>
        <w:t xml:space="preserve"> also can be used as the reference </w:t>
      </w:r>
      <w:r w:rsidR="00DD6331" w:rsidRPr="00151BD2">
        <w:rPr>
          <w:rFonts w:eastAsiaTheme="minorEastAsia"/>
          <w:lang w:eastAsia="zh-CN"/>
        </w:rPr>
        <w:t>following</w:t>
      </w:r>
      <w:r w:rsidR="00DD6331" w:rsidRPr="00151BD2">
        <w:rPr>
          <w:rFonts w:eastAsiaTheme="minorEastAsia" w:hint="eastAsia"/>
          <w:lang w:eastAsia="zh-CN"/>
        </w:rPr>
        <w:t xml:space="preserve"> </w:t>
      </w:r>
      <w:r w:rsidRPr="00151BD2">
        <w:rPr>
          <w:rFonts w:eastAsiaTheme="minorEastAsia"/>
          <w:lang w:eastAsia="zh-CN"/>
        </w:rPr>
        <w:t>'QCL-TypeD'</w:t>
      </w:r>
      <w:r w:rsidR="00DD6331" w:rsidRPr="00151BD2">
        <w:rPr>
          <w:rFonts w:eastAsiaTheme="minorEastAsia" w:hint="eastAsia"/>
          <w:lang w:eastAsia="zh-CN"/>
        </w:rPr>
        <w:t xml:space="preserve"> </w:t>
      </w:r>
      <w:r w:rsidR="00DD6331" w:rsidRPr="00151BD2">
        <w:rPr>
          <w:rFonts w:eastAsiaTheme="minorEastAsia"/>
          <w:lang w:eastAsia="zh-CN"/>
        </w:rPr>
        <w:t>when applicable</w:t>
      </w:r>
      <w:r w:rsidR="00DD6331" w:rsidRPr="00151BD2">
        <w:rPr>
          <w:rFonts w:eastAsiaTheme="minorEastAsia" w:hint="eastAsia"/>
          <w:lang w:eastAsia="zh-CN"/>
        </w:rPr>
        <w:t xml:space="preserve">. </w:t>
      </w:r>
      <w:r w:rsidR="00DD6331" w:rsidRPr="00151BD2">
        <w:rPr>
          <w:rFonts w:eastAsiaTheme="minorEastAsia"/>
          <w:lang w:eastAsia="zh-CN"/>
        </w:rPr>
        <w:t>F</w:t>
      </w:r>
      <w:r w:rsidR="00DD6331" w:rsidRPr="00151BD2">
        <w:rPr>
          <w:rFonts w:eastAsiaTheme="minorEastAsia" w:hint="eastAsia"/>
          <w:lang w:eastAsia="zh-CN"/>
        </w:rPr>
        <w:t>or an idle/inactive UE</w:t>
      </w:r>
      <w:r>
        <w:rPr>
          <w:rFonts w:eastAsiaTheme="minorEastAsia" w:hint="eastAsia"/>
          <w:lang w:eastAsia="zh-CN"/>
        </w:rPr>
        <w:t xml:space="preserve"> without any specific beam management resources</w:t>
      </w:r>
      <w:r w:rsidR="00DD6331" w:rsidRPr="00151BD2">
        <w:rPr>
          <w:rFonts w:eastAsiaTheme="minorEastAsia" w:hint="eastAsia"/>
          <w:lang w:eastAsia="zh-CN"/>
        </w:rPr>
        <w:t xml:space="preserve">, SSB may be the only source </w:t>
      </w:r>
      <w:r>
        <w:rPr>
          <w:rFonts w:eastAsiaTheme="minorEastAsia"/>
          <w:lang w:eastAsia="zh-CN"/>
        </w:rPr>
        <w:t xml:space="preserve">that </w:t>
      </w:r>
      <w:r w:rsidR="00DD6331" w:rsidRPr="00151BD2">
        <w:rPr>
          <w:rFonts w:eastAsiaTheme="minorEastAsia" w:hint="eastAsia"/>
          <w:lang w:eastAsia="zh-CN"/>
        </w:rPr>
        <w:t xml:space="preserve">could be used as </w:t>
      </w:r>
      <w:r>
        <w:rPr>
          <w:rFonts w:eastAsiaTheme="minorEastAsia"/>
          <w:lang w:eastAsia="zh-CN"/>
        </w:rPr>
        <w:t xml:space="preserve">a </w:t>
      </w:r>
      <w:r w:rsidR="00DD6331" w:rsidRPr="00151BD2">
        <w:rPr>
          <w:rFonts w:eastAsiaTheme="minorEastAsia" w:hint="eastAsia"/>
          <w:lang w:eastAsia="zh-CN"/>
        </w:rPr>
        <w:t>QCL reference</w:t>
      </w:r>
      <w:r>
        <w:rPr>
          <w:rFonts w:eastAsiaTheme="minorEastAsia" w:hint="eastAsia"/>
          <w:lang w:eastAsia="zh-CN"/>
        </w:rPr>
        <w:t>.</w:t>
      </w:r>
      <w:r w:rsidR="00DD6331" w:rsidRPr="00151BD2">
        <w:rPr>
          <w:rFonts w:eastAsiaTheme="minorEastAsia" w:hint="eastAsia"/>
          <w:lang w:eastAsia="zh-CN"/>
        </w:rPr>
        <w:t xml:space="preserve"> </w:t>
      </w:r>
      <w:r>
        <w:rPr>
          <w:rFonts w:eastAsiaTheme="minorEastAsia"/>
          <w:lang w:eastAsia="zh-CN"/>
        </w:rPr>
        <w:t>C</w:t>
      </w:r>
      <w:r>
        <w:rPr>
          <w:rFonts w:eastAsiaTheme="minorEastAsia" w:hint="eastAsia"/>
          <w:lang w:eastAsia="zh-CN"/>
        </w:rPr>
        <w:t xml:space="preserve">onsidering </w:t>
      </w:r>
      <w:r w:rsidR="00DD6331" w:rsidRPr="00151BD2">
        <w:rPr>
          <w:rFonts w:eastAsiaTheme="minorEastAsia" w:hint="eastAsia"/>
          <w:lang w:eastAsia="zh-CN"/>
        </w:rPr>
        <w:t xml:space="preserve">the elements for a QCL-info </w:t>
      </w:r>
      <w:r>
        <w:rPr>
          <w:rFonts w:eastAsiaTheme="minorEastAsia" w:hint="eastAsia"/>
          <w:lang w:eastAsia="zh-CN"/>
        </w:rPr>
        <w:t xml:space="preserve">configuration such as cell / </w:t>
      </w:r>
      <w:r w:rsidR="00DD6331" w:rsidRPr="00151BD2">
        <w:rPr>
          <w:rFonts w:eastAsiaTheme="minorEastAsia" w:hint="eastAsia"/>
          <w:lang w:eastAsia="zh-CN"/>
        </w:rPr>
        <w:t>bwp-ID could be treat</w:t>
      </w:r>
      <w:r>
        <w:rPr>
          <w:rFonts w:eastAsiaTheme="minorEastAsia"/>
          <w:lang w:eastAsia="zh-CN"/>
        </w:rPr>
        <w:t>ed</w:t>
      </w:r>
      <w:r w:rsidR="00DD6331" w:rsidRPr="00151BD2">
        <w:rPr>
          <w:rFonts w:eastAsiaTheme="minorEastAsia" w:hint="eastAsia"/>
          <w:lang w:eastAsia="zh-CN"/>
        </w:rPr>
        <w:t xml:space="preserve"> as common parameters for all resource</w:t>
      </w:r>
      <w:r>
        <w:rPr>
          <w:rFonts w:eastAsiaTheme="minorEastAsia"/>
          <w:lang w:eastAsia="zh-CN"/>
        </w:rPr>
        <w:t>s</w:t>
      </w:r>
      <w:r w:rsidR="00DD6331" w:rsidRPr="00151BD2">
        <w:rPr>
          <w:rFonts w:eastAsiaTheme="minorEastAsia" w:hint="eastAsia"/>
          <w:lang w:eastAsia="zh-CN"/>
        </w:rPr>
        <w:t>,</w:t>
      </w:r>
      <w:r>
        <w:rPr>
          <w:rFonts w:eastAsiaTheme="minorEastAsia" w:hint="eastAsia"/>
          <w:lang w:eastAsia="zh-CN"/>
        </w:rPr>
        <w:t xml:space="preserve"> </w:t>
      </w:r>
      <w:r w:rsidR="00DD6331" w:rsidRPr="00151BD2">
        <w:rPr>
          <w:rFonts w:eastAsiaTheme="minorEastAsia" w:hint="eastAsia"/>
          <w:lang w:eastAsia="zh-CN"/>
        </w:rPr>
        <w:t xml:space="preserve">the SSB-index shall be used as the QCL </w:t>
      </w:r>
      <w:r w:rsidR="00DD6331" w:rsidRPr="00151BD2">
        <w:rPr>
          <w:rFonts w:eastAsiaTheme="minorEastAsia"/>
          <w:lang w:eastAsia="zh-CN"/>
        </w:rPr>
        <w:t>information</w:t>
      </w:r>
      <w:r w:rsidR="00DD6331" w:rsidRPr="00151BD2">
        <w:rPr>
          <w:rFonts w:eastAsiaTheme="minorEastAsia" w:hint="eastAsia"/>
          <w:lang w:eastAsia="zh-CN"/>
        </w:rPr>
        <w:t xml:space="preserve"> indication directly</w:t>
      </w:r>
      <w:r>
        <w:rPr>
          <w:rFonts w:eastAsiaTheme="minorEastAsia" w:hint="eastAsia"/>
          <w:lang w:eastAsia="zh-CN"/>
        </w:rPr>
        <w:t xml:space="preserve"> and </w:t>
      </w:r>
      <w:r w:rsidR="0017436A">
        <w:rPr>
          <w:rFonts w:eastAsiaTheme="minorEastAsia" w:hint="eastAsia"/>
          <w:lang w:eastAsia="zh-CN"/>
        </w:rPr>
        <w:t>t</w:t>
      </w:r>
      <w:r>
        <w:rPr>
          <w:rFonts w:eastAsiaTheme="minorEastAsia" w:hint="eastAsia"/>
          <w:lang w:eastAsia="zh-CN"/>
        </w:rPr>
        <w:t xml:space="preserve">he QCL type can be </w:t>
      </w:r>
      <w:r w:rsidRPr="00151BD2">
        <w:rPr>
          <w:rFonts w:eastAsiaTheme="minorEastAsia"/>
          <w:lang w:eastAsia="zh-CN"/>
        </w:rPr>
        <w:t>'QCL-Type</w:t>
      </w:r>
      <w:r>
        <w:rPr>
          <w:rFonts w:eastAsiaTheme="minorEastAsia" w:hint="eastAsia"/>
          <w:lang w:eastAsia="zh-CN"/>
        </w:rPr>
        <w:t>C</w:t>
      </w:r>
      <w:r w:rsidRPr="00151BD2">
        <w:rPr>
          <w:rFonts w:eastAsiaTheme="minorEastAsia"/>
          <w:lang w:eastAsia="zh-CN"/>
        </w:rPr>
        <w:t>'</w:t>
      </w:r>
      <w:r w:rsidRPr="00151BD2">
        <w:rPr>
          <w:rFonts w:eastAsiaTheme="minorEastAsia" w:hint="eastAsia"/>
          <w:lang w:eastAsia="zh-CN"/>
        </w:rPr>
        <w:t xml:space="preserve"> or</w:t>
      </w:r>
      <w:r w:rsidRPr="00151BD2">
        <w:rPr>
          <w:rFonts w:eastAsiaTheme="minorEastAsia"/>
          <w:lang w:eastAsia="zh-CN"/>
        </w:rPr>
        <w:t xml:space="preserve"> 'QCL-TypeD'</w:t>
      </w:r>
      <w:r w:rsidRPr="00171F10">
        <w:rPr>
          <w:rFonts w:eastAsiaTheme="minorEastAsia"/>
          <w:lang w:eastAsia="zh-CN"/>
        </w:rPr>
        <w:t xml:space="preserve"> </w:t>
      </w:r>
      <w:r w:rsidRPr="00151BD2">
        <w:rPr>
          <w:rFonts w:eastAsiaTheme="minorEastAsia"/>
          <w:lang w:eastAsia="zh-CN"/>
        </w:rPr>
        <w:t>when applicable</w:t>
      </w:r>
      <w:r>
        <w:rPr>
          <w:rFonts w:eastAsiaTheme="minorEastAsia" w:hint="eastAsia"/>
          <w:lang w:eastAsia="zh-CN"/>
        </w:rPr>
        <w:t xml:space="preserve"> as default.</w:t>
      </w:r>
    </w:p>
    <w:p w14:paraId="1BDE7A84" w14:textId="76456C35" w:rsidR="00DD6331" w:rsidRPr="00171F10" w:rsidRDefault="00DD6331" w:rsidP="00DD6331">
      <w:pPr>
        <w:rPr>
          <w:rFonts w:eastAsiaTheme="minorEastAsia"/>
          <w:b/>
          <w:lang w:eastAsia="zh-CN"/>
        </w:rPr>
      </w:pPr>
      <w:r w:rsidRPr="00171F10">
        <w:rPr>
          <w:rFonts w:eastAsiaTheme="minorEastAsia"/>
          <w:b/>
          <w:lang w:eastAsia="zh-CN"/>
        </w:rPr>
        <w:t>P</w:t>
      </w:r>
      <w:r w:rsidRPr="00171F10">
        <w:rPr>
          <w:rFonts w:eastAsiaTheme="minorEastAsia" w:hint="eastAsia"/>
          <w:b/>
          <w:lang w:eastAsia="zh-CN"/>
        </w:rPr>
        <w:t>roposal</w:t>
      </w:r>
      <w:r w:rsidR="0017436A">
        <w:rPr>
          <w:rFonts w:eastAsiaTheme="minorEastAsia" w:hint="eastAsia"/>
          <w:b/>
          <w:lang w:eastAsia="zh-CN"/>
        </w:rPr>
        <w:t xml:space="preserve"> </w:t>
      </w:r>
      <w:r w:rsidR="00171F10" w:rsidRPr="00171F10">
        <w:rPr>
          <w:rFonts w:eastAsiaTheme="minorEastAsia" w:hint="eastAsia"/>
          <w:b/>
          <w:lang w:eastAsia="zh-CN"/>
        </w:rPr>
        <w:t>2</w:t>
      </w:r>
      <w:r w:rsidRPr="00171F10">
        <w:rPr>
          <w:rFonts w:eastAsiaTheme="minorEastAsia" w:hint="eastAsia"/>
          <w:b/>
          <w:lang w:eastAsia="zh-CN"/>
        </w:rPr>
        <w:t xml:space="preserve">: SSB index </w:t>
      </w:r>
      <w:r w:rsidR="0017436A">
        <w:rPr>
          <w:rFonts w:eastAsiaTheme="minorEastAsia" w:hint="eastAsia"/>
          <w:b/>
          <w:lang w:eastAsia="zh-CN"/>
        </w:rPr>
        <w:t xml:space="preserve">could </w:t>
      </w:r>
      <w:r w:rsidRPr="00171F10">
        <w:rPr>
          <w:rFonts w:eastAsiaTheme="minorEastAsia" w:hint="eastAsia"/>
          <w:b/>
          <w:lang w:eastAsia="zh-CN"/>
        </w:rPr>
        <w:t xml:space="preserve">be used as QCL information </w:t>
      </w:r>
      <w:r w:rsidRPr="00171F10">
        <w:rPr>
          <w:rFonts w:eastAsiaTheme="minorEastAsia"/>
          <w:b/>
          <w:lang w:eastAsia="zh-CN"/>
        </w:rPr>
        <w:t>of TRS/CSI-RS occasion(s) for idle/inactive UEs</w:t>
      </w:r>
    </w:p>
    <w:p w14:paraId="5689237D" w14:textId="74A64E2C" w:rsidR="00601B18" w:rsidRDefault="0069225E" w:rsidP="00FD16E4">
      <w:pPr>
        <w:pStyle w:val="20"/>
      </w:pPr>
      <w:r>
        <w:t>O</w:t>
      </w:r>
      <w:r>
        <w:rPr>
          <w:rFonts w:hint="eastAsia"/>
        </w:rPr>
        <w:t>n a</w:t>
      </w:r>
      <w:r w:rsidR="00601B18">
        <w:rPr>
          <w:rFonts w:hint="eastAsia"/>
        </w:rPr>
        <w:t>vailability in</w:t>
      </w:r>
      <w:r>
        <w:rPr>
          <w:rFonts w:hint="eastAsia"/>
        </w:rPr>
        <w:t>dication</w:t>
      </w:r>
    </w:p>
    <w:p w14:paraId="2BE77886" w14:textId="4B8E9872" w:rsidR="0069225E" w:rsidRDefault="00851805" w:rsidP="0069225E">
      <w:pPr>
        <w:rPr>
          <w:rFonts w:eastAsiaTheme="minorEastAsia"/>
          <w:lang w:eastAsia="zh-CN"/>
        </w:rPr>
      </w:pPr>
      <w:r>
        <w:rPr>
          <w:rFonts w:eastAsiaTheme="minorEastAsia" w:hint="eastAsia"/>
          <w:lang w:eastAsia="zh-CN"/>
        </w:rPr>
        <w:t xml:space="preserve">In </w:t>
      </w:r>
      <w:r w:rsidR="00171F10">
        <w:rPr>
          <w:rFonts w:eastAsiaTheme="minorEastAsia"/>
          <w:lang w:eastAsia="zh-CN"/>
        </w:rPr>
        <w:t xml:space="preserve">the </w:t>
      </w:r>
      <w:r w:rsidR="0017436A" w:rsidRPr="000F4791">
        <w:rPr>
          <w:rFonts w:eastAsiaTheme="minorEastAsia"/>
          <w:lang w:val="en-US" w:eastAsia="zh-CN"/>
        </w:rPr>
        <w:t>RAN1 #10</w:t>
      </w:r>
      <w:r w:rsidR="0017436A">
        <w:rPr>
          <w:rFonts w:eastAsiaTheme="minorEastAsia"/>
          <w:lang w:val="en-US" w:eastAsia="zh-CN"/>
        </w:rPr>
        <w:t>4</w:t>
      </w:r>
      <w:r w:rsidR="0017436A">
        <w:rPr>
          <w:rFonts w:eastAsiaTheme="minorEastAsia" w:hint="eastAsia"/>
          <w:lang w:val="en-US" w:eastAsia="zh-CN"/>
        </w:rPr>
        <w:t>b</w:t>
      </w:r>
      <w:r w:rsidR="0017436A" w:rsidRPr="000F4791">
        <w:rPr>
          <w:rFonts w:eastAsiaTheme="minorEastAsia"/>
          <w:lang w:val="en-US" w:eastAsia="zh-CN"/>
        </w:rPr>
        <w:t>-e</w:t>
      </w:r>
      <w:r w:rsidR="00E14B29">
        <w:rPr>
          <w:rFonts w:eastAsiaTheme="minorEastAsia" w:hint="eastAsia"/>
          <w:lang w:eastAsia="zh-CN"/>
        </w:rPr>
        <w:t xml:space="preserve"> meeting</w:t>
      </w:r>
      <w:r>
        <w:rPr>
          <w:rFonts w:eastAsiaTheme="minorEastAsia" w:hint="eastAsia"/>
          <w:lang w:eastAsia="zh-CN"/>
        </w:rPr>
        <w:t xml:space="preserve">, </w:t>
      </w:r>
      <w:r w:rsidR="00E14B29" w:rsidRPr="00E14B29">
        <w:rPr>
          <w:rFonts w:eastAsiaTheme="minorEastAsia"/>
          <w:lang w:eastAsia="zh-CN"/>
        </w:rPr>
        <w:t>L1</w:t>
      </w:r>
      <w:r w:rsidR="00171F10">
        <w:rPr>
          <w:rFonts w:eastAsiaTheme="minorEastAsia"/>
          <w:lang w:eastAsia="zh-CN"/>
        </w:rPr>
        <w:t>-</w:t>
      </w:r>
      <w:r w:rsidR="00E14B29" w:rsidRPr="00E14B29">
        <w:rPr>
          <w:rFonts w:eastAsiaTheme="minorEastAsia"/>
          <w:lang w:eastAsia="zh-CN"/>
        </w:rPr>
        <w:t xml:space="preserve">based signaling </w:t>
      </w:r>
      <w:r w:rsidR="00E14B29">
        <w:rPr>
          <w:rFonts w:eastAsiaTheme="minorEastAsia" w:hint="eastAsia"/>
          <w:lang w:eastAsia="zh-CN"/>
        </w:rPr>
        <w:t xml:space="preserve">is considered </w:t>
      </w:r>
      <w:r w:rsidR="00E14B29" w:rsidRPr="00E14B29">
        <w:rPr>
          <w:rFonts w:eastAsiaTheme="minorEastAsia"/>
          <w:lang w:eastAsia="zh-CN"/>
        </w:rPr>
        <w:t>for the availability indication of TRS/CSI-RS at the configured occasion(s) to the idle/inactive U</w:t>
      </w:r>
      <w:r w:rsidR="00E14B29">
        <w:rPr>
          <w:rFonts w:eastAsiaTheme="minorEastAsia" w:hint="eastAsia"/>
          <w:lang w:eastAsia="zh-CN"/>
        </w:rPr>
        <w:t>E</w:t>
      </w:r>
      <w:r w:rsidR="00E14B29" w:rsidRPr="00E14B29">
        <w:rPr>
          <w:rFonts w:eastAsiaTheme="minorEastAsia"/>
          <w:lang w:eastAsia="zh-CN"/>
        </w:rPr>
        <w:t>s</w:t>
      </w:r>
      <w:r w:rsidR="00E14B29">
        <w:rPr>
          <w:rFonts w:eastAsiaTheme="minorEastAsia" w:hint="eastAsia"/>
          <w:lang w:eastAsia="zh-CN"/>
        </w:rPr>
        <w:t xml:space="preserve">. </w:t>
      </w:r>
      <w:r w:rsidR="00E14B29">
        <w:rPr>
          <w:rFonts w:eastAsiaTheme="minorEastAsia"/>
          <w:lang w:eastAsia="zh-CN"/>
        </w:rPr>
        <w:t>A</w:t>
      </w:r>
      <w:r w:rsidR="00E14B29">
        <w:rPr>
          <w:rFonts w:eastAsiaTheme="minorEastAsia" w:hint="eastAsia"/>
          <w:lang w:eastAsia="zh-CN"/>
        </w:rPr>
        <w:t>nd</w:t>
      </w:r>
      <w:r w:rsidR="001F1640">
        <w:rPr>
          <w:rFonts w:eastAsiaTheme="minorEastAsia" w:hint="eastAsia"/>
          <w:lang w:eastAsia="zh-CN"/>
        </w:rPr>
        <w:t xml:space="preserve"> two alter</w:t>
      </w:r>
      <w:r w:rsidR="00171F10">
        <w:rPr>
          <w:rFonts w:eastAsiaTheme="minorEastAsia"/>
          <w:lang w:eastAsia="zh-CN"/>
        </w:rPr>
        <w:t>n</w:t>
      </w:r>
      <w:r w:rsidR="00C67260">
        <w:rPr>
          <w:rFonts w:eastAsiaTheme="minorEastAsia" w:hint="eastAsia"/>
          <w:lang w:eastAsia="zh-CN"/>
        </w:rPr>
        <w:t>atives on</w:t>
      </w:r>
      <w:r w:rsidR="00E14B29">
        <w:rPr>
          <w:rFonts w:eastAsiaTheme="minorEastAsia" w:hint="eastAsia"/>
          <w:lang w:eastAsia="zh-CN"/>
        </w:rPr>
        <w:t xml:space="preserve"> the information </w:t>
      </w:r>
      <w:r w:rsidR="00E14B29" w:rsidRPr="00E14B29">
        <w:rPr>
          <w:rFonts w:eastAsiaTheme="minorEastAsia"/>
          <w:lang w:eastAsia="zh-CN"/>
        </w:rPr>
        <w:t>provided by a physical layer availability indication</w:t>
      </w:r>
      <w:r w:rsidR="00C67260">
        <w:rPr>
          <w:rFonts w:eastAsiaTheme="minorEastAsia" w:hint="eastAsia"/>
          <w:lang w:eastAsia="zh-CN"/>
        </w:rPr>
        <w:t xml:space="preserve"> can be supported.</w:t>
      </w:r>
    </w:p>
    <w:tbl>
      <w:tblPr>
        <w:tblStyle w:val="ac"/>
        <w:tblW w:w="0" w:type="auto"/>
        <w:tblLook w:val="04A0" w:firstRow="1" w:lastRow="0" w:firstColumn="1" w:lastColumn="0" w:noHBand="0" w:noVBand="1"/>
      </w:tblPr>
      <w:tblGrid>
        <w:gridCol w:w="10180"/>
      </w:tblGrid>
      <w:tr w:rsidR="00851805" w14:paraId="04B9940E" w14:textId="77777777" w:rsidTr="00851805">
        <w:tc>
          <w:tcPr>
            <w:tcW w:w="10180" w:type="dxa"/>
          </w:tcPr>
          <w:p w14:paraId="3E644142" w14:textId="77777777" w:rsidR="00E14B29" w:rsidRPr="002B5D7A" w:rsidRDefault="00E14B29" w:rsidP="00E14B29">
            <w:pPr>
              <w:snapToGrid/>
              <w:spacing w:after="0" w:afterAutospacing="0"/>
              <w:jc w:val="left"/>
              <w:rPr>
                <w:rFonts w:eastAsia="Batang"/>
                <w:sz w:val="20"/>
                <w:highlight w:val="darkYellow"/>
                <w:lang w:eastAsia="ko-KR"/>
              </w:rPr>
            </w:pPr>
            <w:r w:rsidRPr="002B5D7A">
              <w:rPr>
                <w:rFonts w:ascii="Times" w:eastAsia="Batang" w:hAnsi="Times"/>
                <w:sz w:val="20"/>
                <w:highlight w:val="darkYellow"/>
                <w:lang w:eastAsia="en-US"/>
              </w:rPr>
              <w:t>Working assumption:</w:t>
            </w:r>
          </w:p>
          <w:p w14:paraId="27284D55" w14:textId="77777777" w:rsidR="00E14B29" w:rsidRPr="002B5D7A" w:rsidRDefault="00E14B29" w:rsidP="00C67260">
            <w:pPr>
              <w:snapToGrid/>
              <w:spacing w:after="0" w:afterAutospacing="0"/>
              <w:jc w:val="left"/>
              <w:rPr>
                <w:rFonts w:ascii="Calibri" w:eastAsia="Batang" w:hAnsi="Calibri"/>
                <w:sz w:val="20"/>
                <w:lang w:val="en-US" w:eastAsia="en-US"/>
              </w:rPr>
            </w:pPr>
            <w:r w:rsidRPr="002B5D7A">
              <w:rPr>
                <w:rFonts w:ascii="Times" w:eastAsia="Batang" w:hAnsi="Times"/>
                <w:sz w:val="20"/>
                <w:lang w:eastAsia="en-US"/>
              </w:rPr>
              <w:t xml:space="preserve">Support at least L1 based signaling for the availability indication of </w:t>
            </w:r>
            <w:bookmarkStart w:id="24" w:name="OLE_LINK6"/>
            <w:bookmarkStart w:id="25" w:name="OLE_LINK7"/>
            <w:r w:rsidRPr="002B5D7A">
              <w:rPr>
                <w:rFonts w:ascii="Times" w:eastAsia="Batang" w:hAnsi="Times"/>
                <w:sz w:val="20"/>
                <w:lang w:eastAsia="en-US"/>
              </w:rPr>
              <w:t>TRS/CSI-RS</w:t>
            </w:r>
            <w:bookmarkEnd w:id="24"/>
            <w:bookmarkEnd w:id="25"/>
            <w:r w:rsidRPr="002B5D7A">
              <w:rPr>
                <w:rFonts w:ascii="Times" w:eastAsia="Batang" w:hAnsi="Times"/>
                <w:sz w:val="20"/>
                <w:lang w:eastAsia="en-US"/>
              </w:rPr>
              <w:t xml:space="preserve"> at the configured occasion(s) to the idle/inactive UEs.</w:t>
            </w:r>
          </w:p>
          <w:p w14:paraId="502B6CE0" w14:textId="77777777" w:rsidR="00E14B29" w:rsidRPr="002B5D7A" w:rsidRDefault="00E14B29" w:rsidP="002E58CE">
            <w:pPr>
              <w:numPr>
                <w:ilvl w:val="0"/>
                <w:numId w:val="40"/>
              </w:numPr>
              <w:snapToGrid/>
              <w:spacing w:after="0" w:afterAutospacing="0" w:line="288" w:lineRule="auto"/>
              <w:ind w:leftChars="150"/>
              <w:contextualSpacing/>
              <w:jc w:val="left"/>
              <w:rPr>
                <w:rFonts w:ascii="Times" w:eastAsia="Batang" w:hAnsi="Times"/>
                <w:sz w:val="20"/>
                <w:lang w:eastAsia="x-none"/>
              </w:rPr>
            </w:pPr>
            <w:r w:rsidRPr="002B5D7A">
              <w:rPr>
                <w:rFonts w:ascii="Times" w:eastAsia="Batang" w:hAnsi="Times"/>
                <w:sz w:val="20"/>
                <w:lang w:eastAsia="x-none"/>
              </w:rPr>
              <w:t>FFS details, including paging DCI and/or PEI for L1 based signaling</w:t>
            </w:r>
          </w:p>
          <w:p w14:paraId="2CFCB3A7" w14:textId="77777777" w:rsidR="00E14B29" w:rsidRPr="002B5D7A" w:rsidRDefault="00E14B29" w:rsidP="00E14B29">
            <w:pPr>
              <w:numPr>
                <w:ilvl w:val="0"/>
                <w:numId w:val="40"/>
              </w:numPr>
              <w:snapToGrid/>
              <w:spacing w:before="60" w:after="0" w:afterAutospacing="0" w:line="288" w:lineRule="auto"/>
              <w:contextualSpacing/>
              <w:jc w:val="left"/>
              <w:rPr>
                <w:rFonts w:ascii="Times" w:eastAsia="Batang" w:hAnsi="Times"/>
                <w:sz w:val="20"/>
                <w:lang w:eastAsia="x-none"/>
              </w:rPr>
            </w:pPr>
            <w:r w:rsidRPr="002B5D7A">
              <w:rPr>
                <w:rFonts w:ascii="Times" w:eastAsia="Batang" w:hAnsi="Times"/>
                <w:sz w:val="20"/>
                <w:lang w:eastAsia="x-none"/>
              </w:rPr>
              <w:t>FFS SIB-based signaling/configuration</w:t>
            </w:r>
          </w:p>
          <w:p w14:paraId="58D13F38" w14:textId="1F91B665" w:rsidR="00E14B29" w:rsidRPr="00E14B29" w:rsidRDefault="00E14B29" w:rsidP="00851805">
            <w:pPr>
              <w:numPr>
                <w:ilvl w:val="1"/>
                <w:numId w:val="40"/>
              </w:numPr>
              <w:snapToGrid/>
              <w:spacing w:after="0" w:afterAutospacing="0"/>
              <w:jc w:val="left"/>
              <w:rPr>
                <w:rFonts w:ascii="Times" w:eastAsia="Batang" w:hAnsi="Times"/>
                <w:sz w:val="20"/>
                <w:lang w:eastAsia="en-US"/>
              </w:rPr>
            </w:pPr>
            <w:r w:rsidRPr="002B5D7A">
              <w:rPr>
                <w:rFonts w:ascii="Times" w:eastAsia="Batang" w:hAnsi="Times"/>
                <w:sz w:val="20"/>
                <w:lang w:eastAsia="en-US"/>
              </w:rPr>
              <w:t>Note: It is RAN1 understanding that existing SI update procedure is used for SIB based signaling</w:t>
            </w:r>
          </w:p>
          <w:p w14:paraId="340F0540" w14:textId="77777777" w:rsidR="00E14B29" w:rsidRDefault="00E14B29" w:rsidP="00851805">
            <w:pPr>
              <w:snapToGrid/>
              <w:spacing w:after="0" w:afterAutospacing="0"/>
              <w:jc w:val="left"/>
              <w:rPr>
                <w:rFonts w:ascii="Times" w:eastAsiaTheme="minorEastAsia" w:hAnsi="Times"/>
                <w:sz w:val="20"/>
                <w:highlight w:val="green"/>
                <w:lang w:eastAsia="zh-CN"/>
              </w:rPr>
            </w:pPr>
          </w:p>
          <w:p w14:paraId="788DCDAD" w14:textId="77777777" w:rsidR="00851805" w:rsidRPr="002B5D7A" w:rsidRDefault="00851805" w:rsidP="00851805">
            <w:pPr>
              <w:snapToGrid/>
              <w:spacing w:after="0" w:afterAutospacing="0"/>
              <w:jc w:val="left"/>
              <w:rPr>
                <w:rFonts w:eastAsia="Batang"/>
                <w:sz w:val="20"/>
                <w:highlight w:val="green"/>
                <w:lang w:eastAsia="en-US"/>
              </w:rPr>
            </w:pPr>
            <w:r w:rsidRPr="002B5D7A">
              <w:rPr>
                <w:rFonts w:ascii="Times" w:eastAsia="Batang" w:hAnsi="Times"/>
                <w:sz w:val="20"/>
                <w:highlight w:val="green"/>
                <w:lang w:eastAsia="en-US"/>
              </w:rPr>
              <w:t>Agreement:</w:t>
            </w:r>
          </w:p>
          <w:p w14:paraId="73187136" w14:textId="77777777" w:rsidR="00851805" w:rsidRPr="002B5D7A" w:rsidRDefault="00851805" w:rsidP="00851805">
            <w:pPr>
              <w:snapToGrid/>
              <w:spacing w:after="0" w:afterAutospacing="0"/>
              <w:jc w:val="left"/>
              <w:rPr>
                <w:rFonts w:ascii="Calibri" w:eastAsia="Batang" w:hAnsi="Calibri" w:cs="Calibri"/>
                <w:sz w:val="20"/>
                <w:lang w:eastAsia="en-US"/>
              </w:rPr>
            </w:pPr>
            <w:r w:rsidRPr="002B5D7A">
              <w:rPr>
                <w:rFonts w:ascii="Times" w:eastAsia="Batang" w:hAnsi="Times"/>
                <w:sz w:val="20"/>
                <w:lang w:eastAsia="en-US"/>
              </w:rPr>
              <w:t xml:space="preserve">For the information provided by a </w:t>
            </w:r>
            <w:bookmarkStart w:id="26" w:name="OLE_LINK22"/>
            <w:r w:rsidRPr="002B5D7A">
              <w:rPr>
                <w:rFonts w:ascii="Times" w:eastAsia="Batang" w:hAnsi="Times"/>
                <w:sz w:val="20"/>
                <w:lang w:eastAsia="en-US"/>
              </w:rPr>
              <w:t>physical layer availability indication</w:t>
            </w:r>
            <w:bookmarkEnd w:id="26"/>
            <w:r w:rsidRPr="002B5D7A">
              <w:rPr>
                <w:rFonts w:ascii="Times" w:eastAsia="Batang" w:hAnsi="Times"/>
                <w:sz w:val="20"/>
                <w:lang w:eastAsia="en-US"/>
              </w:rPr>
              <w:t xml:space="preserve"> of TRS/CSI-RS at the configured occasion(s) to the idle/inactive UEs, one or more alternatives from the following can be supported:</w:t>
            </w:r>
          </w:p>
          <w:p w14:paraId="0BBC1F21" w14:textId="77777777" w:rsidR="00851805" w:rsidRPr="002B5D7A" w:rsidRDefault="00851805" w:rsidP="00851805">
            <w:pPr>
              <w:numPr>
                <w:ilvl w:val="0"/>
                <w:numId w:val="27"/>
              </w:numPr>
              <w:snapToGrid/>
              <w:spacing w:after="0" w:afterAutospacing="0"/>
              <w:jc w:val="left"/>
              <w:rPr>
                <w:rFonts w:ascii="Times" w:eastAsia="Batang" w:hAnsi="Times"/>
                <w:strike/>
                <w:sz w:val="20"/>
                <w:lang w:val="en-US" w:eastAsia="en-US"/>
              </w:rPr>
            </w:pPr>
            <w:r w:rsidRPr="002B5D7A">
              <w:rPr>
                <w:rFonts w:ascii="Times" w:eastAsia="Batang" w:hAnsi="Times"/>
                <w:sz w:val="20"/>
                <w:lang w:eastAsia="en-US"/>
              </w:rPr>
              <w:t xml:space="preserve">Alt1: </w:t>
            </w:r>
            <w:bookmarkStart w:id="27" w:name="OLE_LINK11"/>
            <w:bookmarkStart w:id="28" w:name="OLE_LINK12"/>
            <w:r w:rsidRPr="002B5D7A">
              <w:rPr>
                <w:rFonts w:ascii="Times" w:eastAsia="Batang" w:hAnsi="Times"/>
                <w:sz w:val="20"/>
                <w:lang w:eastAsia="en-US"/>
              </w:rPr>
              <w:t>Availability</w:t>
            </w:r>
            <w:bookmarkStart w:id="29" w:name="OLE_LINK23"/>
            <w:bookmarkStart w:id="30" w:name="OLE_LINK24"/>
            <w:r w:rsidRPr="002B5D7A">
              <w:rPr>
                <w:rFonts w:ascii="Times" w:eastAsia="Batang" w:hAnsi="Times"/>
                <w:sz w:val="20"/>
                <w:lang w:eastAsia="en-US"/>
              </w:rPr>
              <w:t>/unavailability</w:t>
            </w:r>
            <w:bookmarkEnd w:id="29"/>
            <w:bookmarkEnd w:id="30"/>
            <w:r w:rsidRPr="002B5D7A">
              <w:rPr>
                <w:rFonts w:ascii="Times" w:eastAsia="Batang" w:hAnsi="Times"/>
                <w:sz w:val="20"/>
                <w:lang w:eastAsia="en-US"/>
              </w:rPr>
              <w:t xml:space="preserve"> information for all or some of configured RS resources </w:t>
            </w:r>
            <w:r w:rsidRPr="002B5D7A">
              <w:rPr>
                <w:rFonts w:ascii="Times" w:eastAsia="Batang" w:hAnsi="Times"/>
                <w:color w:val="FF0000"/>
                <w:sz w:val="20"/>
                <w:lang w:eastAsia="en-US"/>
              </w:rPr>
              <w:t>using a bitmap</w:t>
            </w:r>
            <w:bookmarkEnd w:id="27"/>
            <w:bookmarkEnd w:id="28"/>
            <w:r w:rsidRPr="002B5D7A">
              <w:rPr>
                <w:rFonts w:ascii="Times" w:eastAsia="Batang" w:hAnsi="Times"/>
                <w:color w:val="FF0000"/>
                <w:sz w:val="20"/>
                <w:lang w:eastAsia="en-US"/>
              </w:rPr>
              <w:t xml:space="preserve"> or codepoint</w:t>
            </w:r>
          </w:p>
          <w:p w14:paraId="4B02E7DD" w14:textId="77777777" w:rsidR="00851805" w:rsidRPr="002B5D7A" w:rsidRDefault="00851805" w:rsidP="00851805">
            <w:pPr>
              <w:numPr>
                <w:ilvl w:val="0"/>
                <w:numId w:val="42"/>
              </w:numPr>
              <w:snapToGrid/>
              <w:spacing w:after="120" w:afterAutospacing="0"/>
              <w:ind w:left="1140"/>
              <w:jc w:val="left"/>
              <w:rPr>
                <w:rFonts w:ascii="Times" w:eastAsia="Batang" w:hAnsi="Times"/>
                <w:sz w:val="20"/>
                <w:lang w:eastAsia="en-US"/>
              </w:rPr>
            </w:pPr>
            <w:r w:rsidRPr="002B5D7A">
              <w:rPr>
                <w:rFonts w:ascii="Times" w:eastAsia="Batang" w:hAnsi="Times"/>
                <w:sz w:val="20"/>
                <w:lang w:eastAsia="en-US"/>
              </w:rPr>
              <w:t xml:space="preserve">e.g. </w:t>
            </w:r>
            <w:r w:rsidRPr="002B5D7A">
              <w:rPr>
                <w:rFonts w:ascii="Times" w:eastAsia="Batang" w:hAnsi="Times"/>
                <w:color w:val="FF0000"/>
                <w:sz w:val="20"/>
                <w:lang w:eastAsia="en-US"/>
              </w:rPr>
              <w:t xml:space="preserve">using bitmap, where </w:t>
            </w:r>
            <w:r w:rsidRPr="002B5D7A">
              <w:rPr>
                <w:rFonts w:ascii="Times" w:eastAsia="Batang" w:hAnsi="Times"/>
                <w:sz w:val="20"/>
                <w:lang w:eastAsia="en-US"/>
              </w:rPr>
              <w:t xml:space="preserve">each bit </w:t>
            </w:r>
            <w:r w:rsidRPr="002B5D7A">
              <w:rPr>
                <w:rFonts w:ascii="Times" w:eastAsia="Batang" w:hAnsi="Times"/>
                <w:strike/>
                <w:color w:val="FF0000"/>
                <w:sz w:val="20"/>
                <w:lang w:eastAsia="en-US"/>
              </w:rPr>
              <w:t>from a bitmap or a codepoint</w:t>
            </w:r>
            <w:r w:rsidRPr="002B5D7A">
              <w:rPr>
                <w:rFonts w:ascii="Times" w:eastAsia="Batang" w:hAnsi="Times"/>
                <w:color w:val="FF0000"/>
                <w:sz w:val="20"/>
                <w:lang w:eastAsia="en-US"/>
              </w:rPr>
              <w:t xml:space="preserve"> </w:t>
            </w:r>
            <w:r w:rsidRPr="002B5D7A">
              <w:rPr>
                <w:rFonts w:ascii="Times" w:eastAsia="Batang" w:hAnsi="Times"/>
                <w:sz w:val="20"/>
                <w:lang w:eastAsia="en-US"/>
              </w:rPr>
              <w:t>is associated with at least one resource</w:t>
            </w:r>
            <w:r w:rsidRPr="002B5D7A">
              <w:rPr>
                <w:rFonts w:ascii="Times" w:eastAsia="Batang" w:hAnsi="Times"/>
                <w:strike/>
                <w:sz w:val="20"/>
                <w:lang w:eastAsia="en-US"/>
              </w:rPr>
              <w:t>/configuration</w:t>
            </w:r>
            <w:r w:rsidRPr="002B5D7A">
              <w:rPr>
                <w:rFonts w:ascii="Times" w:eastAsia="Batang" w:hAnsi="Times"/>
                <w:sz w:val="20"/>
                <w:lang w:eastAsia="en-US"/>
              </w:rPr>
              <w:t xml:space="preserve"> or a set/group of resources</w:t>
            </w:r>
          </w:p>
          <w:p w14:paraId="4985EFF0" w14:textId="77777777" w:rsidR="00851805" w:rsidRPr="002B5D7A" w:rsidRDefault="00851805" w:rsidP="00851805">
            <w:pPr>
              <w:numPr>
                <w:ilvl w:val="0"/>
                <w:numId w:val="42"/>
              </w:numPr>
              <w:snapToGrid/>
              <w:spacing w:after="120" w:afterAutospacing="0"/>
              <w:ind w:left="1140"/>
              <w:jc w:val="left"/>
              <w:rPr>
                <w:rFonts w:ascii="Times" w:eastAsia="Batang" w:hAnsi="Times"/>
                <w:color w:val="FF0000"/>
                <w:sz w:val="20"/>
                <w:lang w:eastAsia="en-US"/>
              </w:rPr>
            </w:pPr>
            <w:r w:rsidRPr="002B5D7A">
              <w:rPr>
                <w:rFonts w:ascii="Times" w:eastAsia="Batang" w:hAnsi="Times"/>
                <w:color w:val="FF0000"/>
                <w:sz w:val="20"/>
                <w:lang w:eastAsia="en-US"/>
              </w:rPr>
              <w:t xml:space="preserve">e.g. a codepoint to indicate a state of availability/unavailability for all or some of configured RS resources  </w:t>
            </w:r>
          </w:p>
          <w:p w14:paraId="32529E2F" w14:textId="77777777" w:rsidR="00851805" w:rsidRPr="002B5D7A" w:rsidRDefault="00851805" w:rsidP="00851805">
            <w:pPr>
              <w:numPr>
                <w:ilvl w:val="0"/>
                <w:numId w:val="27"/>
              </w:numPr>
              <w:snapToGrid/>
              <w:spacing w:after="0" w:afterAutospacing="0"/>
              <w:jc w:val="left"/>
              <w:rPr>
                <w:rFonts w:ascii="Times" w:eastAsia="Batang" w:hAnsi="Times"/>
                <w:sz w:val="20"/>
                <w:lang w:eastAsia="en-US"/>
              </w:rPr>
            </w:pPr>
            <w:r w:rsidRPr="002B5D7A">
              <w:rPr>
                <w:rFonts w:ascii="Times" w:eastAsia="Batang" w:hAnsi="Times"/>
                <w:sz w:val="20"/>
                <w:lang w:eastAsia="en-US"/>
              </w:rPr>
              <w:t>Alt2: value or codepoint to indicate one or more resource/configuration indices that correspond to the available RS resources</w:t>
            </w:r>
          </w:p>
          <w:p w14:paraId="268B3C4E" w14:textId="77777777" w:rsidR="00851805" w:rsidRPr="002B5D7A" w:rsidRDefault="00851805" w:rsidP="00851805">
            <w:pPr>
              <w:numPr>
                <w:ilvl w:val="0"/>
                <w:numId w:val="27"/>
              </w:numPr>
              <w:snapToGrid/>
              <w:spacing w:after="0" w:afterAutospacing="0"/>
              <w:jc w:val="left"/>
              <w:rPr>
                <w:rFonts w:ascii="Times" w:eastAsia="Batang" w:hAnsi="Times"/>
                <w:sz w:val="20"/>
                <w:lang w:eastAsia="en-US"/>
              </w:rPr>
            </w:pPr>
            <w:r w:rsidRPr="002B5D7A">
              <w:rPr>
                <w:rFonts w:ascii="Times" w:eastAsia="Batang" w:hAnsi="Times"/>
                <w:sz w:val="20"/>
                <w:lang w:eastAsia="en-US"/>
              </w:rPr>
              <w:lastRenderedPageBreak/>
              <w:t>FFS whether and how to indicate the ‘availability’ in beam selective manner.</w:t>
            </w:r>
          </w:p>
          <w:p w14:paraId="1BC8E302" w14:textId="46953DE6" w:rsidR="00851805" w:rsidRDefault="00851805" w:rsidP="00C67260">
            <w:pPr>
              <w:numPr>
                <w:ilvl w:val="0"/>
                <w:numId w:val="27"/>
              </w:numPr>
              <w:snapToGrid/>
              <w:spacing w:after="0" w:afterAutospacing="0"/>
              <w:jc w:val="left"/>
              <w:rPr>
                <w:rFonts w:eastAsiaTheme="minorEastAsia"/>
                <w:lang w:eastAsia="zh-CN"/>
              </w:rPr>
            </w:pPr>
            <w:r w:rsidRPr="002B5D7A">
              <w:rPr>
                <w:rFonts w:ascii="Times" w:eastAsia="Batang" w:hAnsi="Times"/>
                <w:sz w:val="20"/>
                <w:lang w:eastAsia="en-US"/>
              </w:rPr>
              <w:t>Other alternatives are not precluded</w:t>
            </w:r>
          </w:p>
        </w:tc>
      </w:tr>
    </w:tbl>
    <w:p w14:paraId="43F52453" w14:textId="77777777" w:rsidR="00171F10" w:rsidRDefault="00171F10" w:rsidP="0069225E">
      <w:pPr>
        <w:rPr>
          <w:rFonts w:eastAsiaTheme="minorEastAsia"/>
          <w:lang w:eastAsia="zh-CN"/>
        </w:rPr>
      </w:pPr>
    </w:p>
    <w:p w14:paraId="7D2CDA3B" w14:textId="7BBF70E9" w:rsidR="00015B5F" w:rsidRDefault="008A5A2A" w:rsidP="0069225E">
      <w:pPr>
        <w:rPr>
          <w:rFonts w:eastAsiaTheme="minorEastAsia"/>
          <w:lang w:eastAsia="zh-CN"/>
        </w:rPr>
      </w:pPr>
      <w:r>
        <w:rPr>
          <w:rFonts w:eastAsiaTheme="minorEastAsia"/>
          <w:lang w:eastAsia="zh-CN"/>
        </w:rPr>
        <w:t>T</w:t>
      </w:r>
      <w:r>
        <w:rPr>
          <w:rFonts w:eastAsiaTheme="minorEastAsia" w:hint="eastAsia"/>
          <w:lang w:eastAsia="zh-CN"/>
        </w:rPr>
        <w:t xml:space="preserve">he </w:t>
      </w:r>
      <w:r w:rsidR="00171F10">
        <w:rPr>
          <w:rFonts w:eastAsiaTheme="minorEastAsia" w:hint="eastAsia"/>
          <w:lang w:eastAsia="zh-CN"/>
        </w:rPr>
        <w:t>A</w:t>
      </w:r>
      <w:r>
        <w:rPr>
          <w:rFonts w:eastAsiaTheme="minorEastAsia" w:hint="eastAsia"/>
          <w:lang w:eastAsia="zh-CN"/>
        </w:rPr>
        <w:t xml:space="preserve">lt1 </w:t>
      </w:r>
      <w:r w:rsidR="0017436A">
        <w:rPr>
          <w:rFonts w:eastAsiaTheme="minorEastAsia" w:hint="eastAsia"/>
          <w:lang w:eastAsia="zh-CN"/>
        </w:rPr>
        <w:t xml:space="preserve">may </w:t>
      </w:r>
      <w:r w:rsidR="00015B5F">
        <w:rPr>
          <w:rFonts w:eastAsiaTheme="minorEastAsia" w:hint="eastAsia"/>
          <w:lang w:eastAsia="zh-CN"/>
        </w:rPr>
        <w:t>give availability and unavailability information for configured TRS resource</w:t>
      </w:r>
      <w:r w:rsidR="00171F10">
        <w:rPr>
          <w:rFonts w:eastAsiaTheme="minorEastAsia" w:hint="eastAsia"/>
          <w:lang w:eastAsia="zh-CN"/>
        </w:rPr>
        <w:t>s</w:t>
      </w:r>
      <w:r w:rsidR="00015B5F">
        <w:rPr>
          <w:rFonts w:eastAsiaTheme="minorEastAsia" w:hint="eastAsia"/>
          <w:lang w:eastAsia="zh-CN"/>
        </w:rPr>
        <w:t xml:space="preserve"> in a single command, and the other signal</w:t>
      </w:r>
      <w:r w:rsidR="00171F10">
        <w:rPr>
          <w:rFonts w:eastAsiaTheme="minorEastAsia" w:hint="eastAsia"/>
          <w:lang w:eastAsia="zh-CN"/>
        </w:rPr>
        <w:t>s</w:t>
      </w:r>
      <w:r w:rsidR="00015B5F">
        <w:rPr>
          <w:rFonts w:eastAsiaTheme="minorEastAsia" w:hint="eastAsia"/>
          <w:lang w:eastAsia="zh-CN"/>
        </w:rPr>
        <w:t xml:space="preserve"> which </w:t>
      </w:r>
      <w:r w:rsidR="00171F10">
        <w:rPr>
          <w:rFonts w:eastAsiaTheme="minorEastAsia" w:hint="eastAsia"/>
          <w:lang w:eastAsia="zh-CN"/>
        </w:rPr>
        <w:t xml:space="preserve">do </w:t>
      </w:r>
      <w:r w:rsidR="00015B5F">
        <w:rPr>
          <w:rFonts w:eastAsiaTheme="minorEastAsia" w:hint="eastAsia"/>
          <w:lang w:eastAsia="zh-CN"/>
        </w:rPr>
        <w:t>not bee</w:t>
      </w:r>
      <w:r w:rsidR="00171F10">
        <w:rPr>
          <w:rFonts w:eastAsiaTheme="minorEastAsia"/>
          <w:lang w:eastAsia="zh-CN"/>
        </w:rPr>
        <w:t>n</w:t>
      </w:r>
      <w:r w:rsidR="00015B5F">
        <w:rPr>
          <w:rFonts w:eastAsiaTheme="minorEastAsia" w:hint="eastAsia"/>
          <w:lang w:eastAsia="zh-CN"/>
        </w:rPr>
        <w:t xml:space="preserve"> indicated can be assume</w:t>
      </w:r>
      <w:r w:rsidR="00171F10">
        <w:rPr>
          <w:rFonts w:eastAsiaTheme="minorEastAsia"/>
          <w:lang w:eastAsia="zh-CN"/>
        </w:rPr>
        <w:t>d</w:t>
      </w:r>
      <w:r w:rsidR="00015B5F">
        <w:rPr>
          <w:rFonts w:eastAsiaTheme="minorEastAsia" w:hint="eastAsia"/>
          <w:lang w:eastAsia="zh-CN"/>
        </w:rPr>
        <w:t xml:space="preserve"> </w:t>
      </w:r>
      <w:r w:rsidR="0017436A">
        <w:rPr>
          <w:rFonts w:eastAsiaTheme="minorEastAsia" w:hint="eastAsia"/>
          <w:lang w:eastAsia="zh-CN"/>
        </w:rPr>
        <w:t>to be</w:t>
      </w:r>
      <w:r w:rsidR="00171F10">
        <w:rPr>
          <w:rFonts w:eastAsiaTheme="minorEastAsia" w:hint="eastAsia"/>
          <w:lang w:eastAsia="zh-CN"/>
        </w:rPr>
        <w:t xml:space="preserve"> no</w:t>
      </w:r>
      <w:r w:rsidR="00015B5F">
        <w:rPr>
          <w:rFonts w:eastAsiaTheme="minorEastAsia" w:hint="eastAsia"/>
          <w:lang w:eastAsia="zh-CN"/>
        </w:rPr>
        <w:t xml:space="preserve"> status change. </w:t>
      </w:r>
      <w:r w:rsidR="00171F10">
        <w:rPr>
          <w:rFonts w:eastAsiaTheme="minorEastAsia"/>
          <w:lang w:eastAsia="zh-CN"/>
        </w:rPr>
        <w:t>A</w:t>
      </w:r>
      <w:r w:rsidR="00171F10">
        <w:rPr>
          <w:rFonts w:eastAsiaTheme="minorEastAsia" w:hint="eastAsia"/>
          <w:lang w:eastAsia="zh-CN"/>
        </w:rPr>
        <w:t>nd considering</w:t>
      </w:r>
      <w:r w:rsidR="00015B5F">
        <w:rPr>
          <w:rFonts w:eastAsiaTheme="minorEastAsia" w:hint="eastAsia"/>
          <w:lang w:eastAsia="zh-CN"/>
        </w:rPr>
        <w:t xml:space="preserve"> </w:t>
      </w:r>
      <w:r w:rsidR="00171F10">
        <w:rPr>
          <w:rFonts w:eastAsiaTheme="minorEastAsia"/>
          <w:lang w:eastAsia="zh-CN"/>
        </w:rPr>
        <w:t xml:space="preserve">the </w:t>
      </w:r>
      <w:r w:rsidR="00015B5F">
        <w:rPr>
          <w:rFonts w:eastAsiaTheme="minorEastAsia" w:hint="eastAsia"/>
          <w:lang w:eastAsia="zh-CN"/>
        </w:rPr>
        <w:t xml:space="preserve">limited size </w:t>
      </w:r>
      <w:r w:rsidR="00171F10">
        <w:rPr>
          <w:rFonts w:eastAsiaTheme="minorEastAsia" w:hint="eastAsia"/>
          <w:lang w:eastAsia="zh-CN"/>
        </w:rPr>
        <w:t xml:space="preserve">for the </w:t>
      </w:r>
      <w:r w:rsidR="00015B5F">
        <w:rPr>
          <w:rFonts w:eastAsiaTheme="minorEastAsia" w:hint="eastAsia"/>
          <w:lang w:eastAsia="zh-CN"/>
        </w:rPr>
        <w:t>command in physical indication, only resources in a subse</w:t>
      </w:r>
      <w:r w:rsidR="0017436A">
        <w:rPr>
          <w:rFonts w:eastAsiaTheme="minorEastAsia" w:hint="eastAsia"/>
          <w:lang w:eastAsia="zh-CN"/>
        </w:rPr>
        <w:t>t</w:t>
      </w:r>
      <w:r w:rsidR="0017436A" w:rsidRPr="0017436A">
        <w:rPr>
          <w:rFonts w:eastAsiaTheme="minorEastAsia" w:hint="eastAsia"/>
          <w:lang w:eastAsia="zh-CN"/>
        </w:rPr>
        <w:t xml:space="preserve"> </w:t>
      </w:r>
      <w:r w:rsidR="0017436A">
        <w:rPr>
          <w:rFonts w:eastAsiaTheme="minorEastAsia" w:hint="eastAsia"/>
          <w:lang w:eastAsia="zh-CN"/>
        </w:rPr>
        <w:t xml:space="preserve">for an associated PO </w:t>
      </w:r>
      <w:r w:rsidR="00015B5F">
        <w:rPr>
          <w:rFonts w:eastAsiaTheme="minorEastAsia" w:hint="eastAsia"/>
          <w:lang w:eastAsia="zh-CN"/>
        </w:rPr>
        <w:t xml:space="preserve">should be included </w:t>
      </w:r>
      <w:r w:rsidR="00171F10">
        <w:rPr>
          <w:rFonts w:eastAsiaTheme="minorEastAsia" w:hint="eastAsia"/>
          <w:lang w:eastAsia="zh-CN"/>
        </w:rPr>
        <w:t>in a</w:t>
      </w:r>
      <w:r w:rsidR="00171F10">
        <w:rPr>
          <w:rFonts w:eastAsiaTheme="minorEastAsia"/>
          <w:lang w:eastAsia="zh-CN"/>
        </w:rPr>
        <w:t>n</w:t>
      </w:r>
      <w:r w:rsidR="00171F10">
        <w:rPr>
          <w:rFonts w:eastAsiaTheme="minorEastAsia" w:hint="eastAsia"/>
          <w:lang w:eastAsia="zh-CN"/>
        </w:rPr>
        <w:t xml:space="preserve"> indi</w:t>
      </w:r>
      <w:r w:rsidR="00171F10">
        <w:rPr>
          <w:rFonts w:eastAsiaTheme="minorEastAsia"/>
          <w:lang w:eastAsia="zh-CN"/>
        </w:rPr>
        <w:t>c</w:t>
      </w:r>
      <w:r w:rsidR="00171F10">
        <w:rPr>
          <w:rFonts w:eastAsiaTheme="minorEastAsia" w:hint="eastAsia"/>
          <w:lang w:eastAsia="zh-CN"/>
        </w:rPr>
        <w:t>ation</w:t>
      </w:r>
      <w:r w:rsidR="00015B5F">
        <w:rPr>
          <w:rFonts w:eastAsiaTheme="minorEastAsia" w:hint="eastAsia"/>
          <w:lang w:eastAsia="zh-CN"/>
        </w:rPr>
        <w:t>.</w:t>
      </w:r>
      <w:r w:rsidR="00171F10">
        <w:rPr>
          <w:rFonts w:eastAsiaTheme="minorEastAsia" w:hint="eastAsia"/>
          <w:lang w:eastAsia="zh-CN"/>
        </w:rPr>
        <w:t xml:space="preserve"> </w:t>
      </w:r>
      <w:r w:rsidR="00171F10">
        <w:rPr>
          <w:rFonts w:eastAsiaTheme="minorEastAsia"/>
          <w:lang w:eastAsia="zh-CN"/>
        </w:rPr>
        <w:t>F</w:t>
      </w:r>
      <w:r w:rsidR="00171F10">
        <w:rPr>
          <w:rFonts w:eastAsiaTheme="minorEastAsia" w:hint="eastAsia"/>
          <w:lang w:eastAsia="zh-CN"/>
        </w:rPr>
        <w:t xml:space="preserve">or the </w:t>
      </w:r>
      <w:r w:rsidR="00015B5F">
        <w:rPr>
          <w:rFonts w:eastAsiaTheme="minorEastAsia"/>
          <w:lang w:eastAsia="zh-CN"/>
        </w:rPr>
        <w:t>A</w:t>
      </w:r>
      <w:r w:rsidR="00015B5F">
        <w:rPr>
          <w:rFonts w:eastAsiaTheme="minorEastAsia" w:hint="eastAsia"/>
          <w:lang w:eastAsia="zh-CN"/>
        </w:rPr>
        <w:t>lt2</w:t>
      </w:r>
      <w:r w:rsidR="00171F10">
        <w:rPr>
          <w:rFonts w:eastAsiaTheme="minorEastAsia" w:hint="eastAsia"/>
          <w:lang w:eastAsia="zh-CN"/>
        </w:rPr>
        <w:t xml:space="preserve">, </w:t>
      </w:r>
      <w:r w:rsidR="00015B5F">
        <w:rPr>
          <w:rFonts w:eastAsiaTheme="minorEastAsia" w:hint="eastAsia"/>
          <w:lang w:eastAsia="zh-CN"/>
        </w:rPr>
        <w:t xml:space="preserve">only </w:t>
      </w:r>
      <w:r w:rsidR="00171F10">
        <w:rPr>
          <w:rFonts w:eastAsiaTheme="minorEastAsia" w:hint="eastAsia"/>
          <w:lang w:eastAsia="zh-CN"/>
        </w:rPr>
        <w:t xml:space="preserve">the indication for available RS resource is </w:t>
      </w:r>
      <w:r w:rsidR="00015B5F">
        <w:rPr>
          <w:rFonts w:eastAsiaTheme="minorEastAsia" w:hint="eastAsia"/>
          <w:lang w:eastAsia="zh-CN"/>
        </w:rPr>
        <w:t xml:space="preserve">carried </w:t>
      </w:r>
      <w:proofErr w:type="gramStart"/>
      <w:r w:rsidR="00015B5F">
        <w:rPr>
          <w:rFonts w:eastAsiaTheme="minorEastAsia" w:hint="eastAsia"/>
          <w:lang w:eastAsia="zh-CN"/>
        </w:rPr>
        <w:t>the and</w:t>
      </w:r>
      <w:proofErr w:type="gramEnd"/>
      <w:r w:rsidR="00015B5F">
        <w:rPr>
          <w:rFonts w:eastAsiaTheme="minorEastAsia" w:hint="eastAsia"/>
          <w:lang w:eastAsia="zh-CN"/>
        </w:rPr>
        <w:t xml:space="preserve"> the </w:t>
      </w:r>
      <w:r w:rsidR="00171F10">
        <w:rPr>
          <w:rFonts w:eastAsiaTheme="minorEastAsia" w:hint="eastAsia"/>
          <w:lang w:eastAsia="zh-CN"/>
        </w:rPr>
        <w:t xml:space="preserve">status for </w:t>
      </w:r>
      <w:r w:rsidR="00015B5F">
        <w:rPr>
          <w:rFonts w:eastAsiaTheme="minorEastAsia" w:hint="eastAsia"/>
          <w:lang w:eastAsia="zh-CN"/>
        </w:rPr>
        <w:t>other RS which not indicated shall be considered as unava</w:t>
      </w:r>
      <w:r w:rsidR="00171F10">
        <w:rPr>
          <w:rFonts w:eastAsiaTheme="minorEastAsia"/>
          <w:lang w:eastAsia="zh-CN"/>
        </w:rPr>
        <w:t>il</w:t>
      </w:r>
      <w:r w:rsidR="00015B5F">
        <w:rPr>
          <w:rFonts w:eastAsiaTheme="minorEastAsia" w:hint="eastAsia"/>
          <w:lang w:eastAsia="zh-CN"/>
        </w:rPr>
        <w:t>able</w:t>
      </w:r>
      <w:r w:rsidR="00047744">
        <w:rPr>
          <w:rFonts w:eastAsiaTheme="minorEastAsia" w:hint="eastAsia"/>
          <w:lang w:eastAsia="zh-CN"/>
        </w:rPr>
        <w:t xml:space="preserve"> resource i</w:t>
      </w:r>
      <w:r w:rsidR="00171F10">
        <w:rPr>
          <w:rFonts w:eastAsiaTheme="minorEastAsia"/>
          <w:lang w:eastAsia="zh-CN"/>
        </w:rPr>
        <w:t>mplicitl</w:t>
      </w:r>
      <w:r w:rsidR="00047744">
        <w:rPr>
          <w:rFonts w:eastAsiaTheme="minorEastAsia" w:hint="eastAsia"/>
          <w:lang w:eastAsia="zh-CN"/>
        </w:rPr>
        <w:t xml:space="preserve">y. </w:t>
      </w:r>
    </w:p>
    <w:p w14:paraId="50BD0E40" w14:textId="3FB42597" w:rsidR="00047744" w:rsidRDefault="00047744" w:rsidP="0069225E">
      <w:pPr>
        <w:rPr>
          <w:rFonts w:eastAsiaTheme="minorEastAsia"/>
          <w:lang w:eastAsia="zh-CN"/>
        </w:rPr>
      </w:pPr>
      <w:r>
        <w:rPr>
          <w:rFonts w:eastAsiaTheme="minorEastAsia"/>
          <w:lang w:eastAsia="zh-CN"/>
        </w:rPr>
        <w:t>C</w:t>
      </w:r>
      <w:r>
        <w:rPr>
          <w:rFonts w:eastAsiaTheme="minorEastAsia" w:hint="eastAsia"/>
          <w:lang w:eastAsia="zh-CN"/>
        </w:rPr>
        <w:t>omparing th</w:t>
      </w:r>
      <w:r w:rsidR="00171F10">
        <w:rPr>
          <w:rFonts w:eastAsiaTheme="minorEastAsia"/>
          <w:lang w:eastAsia="zh-CN"/>
        </w:rPr>
        <w:t>ese</w:t>
      </w:r>
      <w:r>
        <w:rPr>
          <w:rFonts w:eastAsiaTheme="minorEastAsia" w:hint="eastAsia"/>
          <w:lang w:eastAsia="zh-CN"/>
        </w:rPr>
        <w:t xml:space="preserve"> two alte</w:t>
      </w:r>
      <w:r w:rsidR="00171F10">
        <w:rPr>
          <w:rFonts w:eastAsiaTheme="minorEastAsia"/>
          <w:lang w:eastAsia="zh-CN"/>
        </w:rPr>
        <w:t>rnatives</w:t>
      </w:r>
      <w:r>
        <w:rPr>
          <w:rFonts w:eastAsiaTheme="minorEastAsia" w:hint="eastAsia"/>
          <w:lang w:eastAsia="zh-CN"/>
        </w:rPr>
        <w:t>, we p</w:t>
      </w:r>
      <w:r w:rsidR="00171F10">
        <w:rPr>
          <w:rFonts w:eastAsiaTheme="minorEastAsia"/>
          <w:lang w:eastAsia="zh-CN"/>
        </w:rPr>
        <w:t>re</w:t>
      </w:r>
      <w:r>
        <w:rPr>
          <w:rFonts w:eastAsiaTheme="minorEastAsia" w:hint="eastAsia"/>
          <w:lang w:eastAsia="zh-CN"/>
        </w:rPr>
        <w:t xml:space="preserve">fer the alt1 with a bitmap indication which </w:t>
      </w:r>
      <w:r w:rsidR="00171F10">
        <w:rPr>
          <w:rFonts w:eastAsiaTheme="minorEastAsia" w:hint="eastAsia"/>
          <w:lang w:eastAsia="zh-CN"/>
        </w:rPr>
        <w:t>may be</w:t>
      </w:r>
      <w:r>
        <w:rPr>
          <w:rFonts w:eastAsiaTheme="minorEastAsia" w:hint="eastAsia"/>
          <w:lang w:eastAsia="zh-CN"/>
        </w:rPr>
        <w:t xml:space="preserve"> more flexible for the indication of TRS.</w:t>
      </w:r>
    </w:p>
    <w:p w14:paraId="53EF72AB" w14:textId="2D6E2A13" w:rsidR="009523E2" w:rsidRPr="00171F10" w:rsidRDefault="009523E2" w:rsidP="009523E2">
      <w:pPr>
        <w:rPr>
          <w:rFonts w:eastAsiaTheme="minorEastAsia"/>
          <w:b/>
          <w:lang w:eastAsia="zh-CN"/>
        </w:rPr>
      </w:pPr>
      <w:r w:rsidRPr="00171F10">
        <w:rPr>
          <w:rFonts w:eastAsiaTheme="minorEastAsia" w:hint="eastAsia"/>
          <w:b/>
          <w:lang w:eastAsia="zh-CN"/>
        </w:rPr>
        <w:t>Proposal</w:t>
      </w:r>
      <w:r w:rsidR="0017436A">
        <w:rPr>
          <w:rFonts w:eastAsiaTheme="minorEastAsia" w:hint="eastAsia"/>
          <w:b/>
          <w:lang w:eastAsia="zh-CN"/>
        </w:rPr>
        <w:t xml:space="preserve"> </w:t>
      </w:r>
      <w:r w:rsidR="00171F10" w:rsidRPr="00171F10">
        <w:rPr>
          <w:rFonts w:eastAsiaTheme="minorEastAsia" w:hint="eastAsia"/>
          <w:b/>
          <w:lang w:eastAsia="zh-CN"/>
        </w:rPr>
        <w:t>3</w:t>
      </w:r>
      <w:r w:rsidRPr="00171F10">
        <w:rPr>
          <w:rFonts w:eastAsiaTheme="minorEastAsia" w:hint="eastAsia"/>
          <w:b/>
          <w:lang w:eastAsia="zh-CN"/>
        </w:rPr>
        <w:t>:</w:t>
      </w:r>
      <w:r w:rsidRPr="00171F10">
        <w:rPr>
          <w:rFonts w:eastAsiaTheme="minorEastAsia"/>
          <w:b/>
          <w:lang w:eastAsia="zh-CN"/>
        </w:rPr>
        <w:t xml:space="preserve"> </w:t>
      </w:r>
      <w:r w:rsidR="00171F10">
        <w:rPr>
          <w:rFonts w:eastAsiaTheme="minorEastAsia" w:hint="eastAsia"/>
          <w:b/>
          <w:lang w:eastAsia="zh-CN"/>
        </w:rPr>
        <w:t>A</w:t>
      </w:r>
      <w:r w:rsidRPr="00171F10">
        <w:rPr>
          <w:rFonts w:eastAsiaTheme="minorEastAsia" w:hint="eastAsia"/>
          <w:b/>
          <w:lang w:eastAsia="zh-CN"/>
        </w:rPr>
        <w:t xml:space="preserve">lt1 </w:t>
      </w:r>
      <w:r w:rsidR="00171F10" w:rsidRPr="00171F10">
        <w:rPr>
          <w:rFonts w:eastAsiaTheme="minorEastAsia"/>
          <w:b/>
          <w:lang w:eastAsia="zh-CN"/>
        </w:rPr>
        <w:t>using a bitmap</w:t>
      </w:r>
      <w:r w:rsidR="00171F10" w:rsidRPr="00171F10">
        <w:rPr>
          <w:rFonts w:eastAsiaTheme="minorEastAsia" w:hint="eastAsia"/>
          <w:b/>
          <w:lang w:eastAsia="zh-CN"/>
        </w:rPr>
        <w:t xml:space="preserve"> </w:t>
      </w:r>
      <w:r w:rsidRPr="00171F10">
        <w:rPr>
          <w:rFonts w:eastAsiaTheme="minorEastAsia" w:hint="eastAsia"/>
          <w:b/>
          <w:lang w:eastAsia="zh-CN"/>
        </w:rPr>
        <w:t>should be support</w:t>
      </w:r>
      <w:r w:rsidR="00171F10">
        <w:rPr>
          <w:rFonts w:eastAsiaTheme="minorEastAsia"/>
          <w:b/>
          <w:lang w:eastAsia="zh-CN"/>
        </w:rPr>
        <w:t>e</w:t>
      </w:r>
      <w:r w:rsidRPr="00171F10">
        <w:rPr>
          <w:rFonts w:eastAsiaTheme="minorEastAsia" w:hint="eastAsia"/>
          <w:b/>
          <w:lang w:eastAsia="zh-CN"/>
        </w:rPr>
        <w:t xml:space="preserve">d for </w:t>
      </w:r>
      <w:r w:rsidR="00171F10">
        <w:rPr>
          <w:rFonts w:eastAsiaTheme="minorEastAsia" w:hint="eastAsia"/>
          <w:b/>
          <w:lang w:eastAsia="zh-CN"/>
        </w:rPr>
        <w:t>a</w:t>
      </w:r>
      <w:r w:rsidRPr="00171F10">
        <w:rPr>
          <w:rFonts w:eastAsiaTheme="minorEastAsia"/>
          <w:b/>
          <w:lang w:eastAsia="zh-CN"/>
        </w:rPr>
        <w:t xml:space="preserve">vailability/unavailability information for configured RS resources </w:t>
      </w:r>
    </w:p>
    <w:p w14:paraId="53037D8D" w14:textId="5214DAB0" w:rsidR="00171F10" w:rsidRDefault="00171F10" w:rsidP="00151BD2">
      <w:pPr>
        <w:rPr>
          <w:rFonts w:eastAsiaTheme="minorEastAsia"/>
          <w:lang w:eastAsia="zh-CN"/>
        </w:rPr>
      </w:pPr>
      <w:r w:rsidRPr="00171F10">
        <w:rPr>
          <w:rFonts w:hint="eastAsia"/>
        </w:rPr>
        <w:t xml:space="preserve">Another </w:t>
      </w:r>
      <w:r w:rsidR="00DD6331" w:rsidRPr="00DD6331">
        <w:rPr>
          <w:rFonts w:hint="eastAsia"/>
        </w:rPr>
        <w:t xml:space="preserve">issue is </w:t>
      </w:r>
      <w:r w:rsidR="00CF37E4" w:rsidRPr="00DD6331">
        <w:t>whether and how to indicate the ‘availability’ in beam selective manner.</w:t>
      </w:r>
      <w:r>
        <w:rPr>
          <w:rFonts w:eastAsiaTheme="minorEastAsia" w:hint="eastAsia"/>
          <w:lang w:eastAsia="zh-CN"/>
        </w:rPr>
        <w:t xml:space="preserve"> </w:t>
      </w:r>
      <w:r w:rsidRPr="00171F10">
        <w:rPr>
          <w:rFonts w:eastAsiaTheme="minorEastAsia"/>
          <w:lang w:eastAsia="zh-CN"/>
        </w:rPr>
        <w:t xml:space="preserve">As discussed in the previous </w:t>
      </w:r>
      <w:r>
        <w:rPr>
          <w:rFonts w:eastAsiaTheme="minorEastAsia" w:hint="eastAsia"/>
          <w:lang w:eastAsia="zh-CN"/>
        </w:rPr>
        <w:t xml:space="preserve">text, </w:t>
      </w:r>
      <w:r>
        <w:t xml:space="preserve">the SSB </w:t>
      </w:r>
      <w:r>
        <w:rPr>
          <w:rFonts w:eastAsiaTheme="minorEastAsia" w:hint="eastAsia"/>
          <w:lang w:eastAsia="zh-CN"/>
        </w:rPr>
        <w:t>is</w:t>
      </w:r>
      <w:r>
        <w:t xml:space="preserve"> the only reference for the TRS/CSI occasions. </w:t>
      </w:r>
      <w:r w:rsidR="0017436A">
        <w:t>To keep the most flexibility of resource configuration,</w:t>
      </w:r>
      <w:r w:rsidR="0017436A">
        <w:rPr>
          <w:rFonts w:eastAsiaTheme="minorEastAsia" w:hint="eastAsia"/>
          <w:lang w:eastAsia="zh-CN"/>
        </w:rPr>
        <w:t xml:space="preserve"> a</w:t>
      </w:r>
      <w:r>
        <w:t xml:space="preserve"> base station </w:t>
      </w:r>
      <w:r w:rsidR="0017436A">
        <w:rPr>
          <w:rFonts w:eastAsiaTheme="minorEastAsia" w:hint="eastAsia"/>
          <w:lang w:eastAsia="zh-CN"/>
        </w:rPr>
        <w:t>can</w:t>
      </w:r>
      <w:r>
        <w:t xml:space="preserve"> configure one or multiple TRS/CSI-RS resources associating with one </w:t>
      </w:r>
      <w:r w:rsidR="0017436A">
        <w:rPr>
          <w:rFonts w:eastAsiaTheme="minorEastAsia" w:hint="eastAsia"/>
          <w:lang w:eastAsia="zh-CN"/>
        </w:rPr>
        <w:t xml:space="preserve">or more </w:t>
      </w:r>
      <w:r>
        <w:t>SSB index</w:t>
      </w:r>
      <w:r w:rsidR="0017436A">
        <w:t>es</w:t>
      </w:r>
      <w:r>
        <w:t xml:space="preserve"> and UEs can use any one of them to do time-frequency tracking or AGC if it’s informed to be available. </w:t>
      </w:r>
      <w:r>
        <w:rPr>
          <w:rFonts w:eastAsiaTheme="minorEastAsia" w:hint="eastAsia"/>
          <w:lang w:eastAsia="zh-CN"/>
        </w:rPr>
        <w:t xml:space="preserve">As </w:t>
      </w:r>
      <w:r>
        <w:rPr>
          <w:rFonts w:eastAsiaTheme="minorEastAsia"/>
          <w:lang w:eastAsia="zh-CN"/>
        </w:rPr>
        <w:t xml:space="preserve">the </w:t>
      </w:r>
      <w:r>
        <w:rPr>
          <w:rFonts w:eastAsiaTheme="minorEastAsia" w:hint="eastAsia"/>
          <w:lang w:eastAsia="zh-CN"/>
        </w:rPr>
        <w:t>physical signal which will be transmitted in a beam scanner method is used as the indication, it is natu</w:t>
      </w:r>
      <w:r>
        <w:rPr>
          <w:rFonts w:eastAsiaTheme="minorEastAsia"/>
          <w:lang w:eastAsia="zh-CN"/>
        </w:rPr>
        <w:t>r</w:t>
      </w:r>
      <w:r>
        <w:rPr>
          <w:rFonts w:eastAsiaTheme="minorEastAsia" w:hint="eastAsia"/>
          <w:lang w:eastAsia="zh-CN"/>
        </w:rPr>
        <w:t xml:space="preserve">ally </w:t>
      </w:r>
      <w:r w:rsidR="0017436A">
        <w:rPr>
          <w:rFonts w:eastAsiaTheme="minorEastAsia" w:hint="eastAsia"/>
          <w:lang w:eastAsia="zh-CN"/>
        </w:rPr>
        <w:t xml:space="preserve">the UE only monitor </w:t>
      </w:r>
      <w:r>
        <w:rPr>
          <w:rFonts w:eastAsiaTheme="minorEastAsia" w:hint="eastAsia"/>
          <w:lang w:eastAsia="zh-CN"/>
        </w:rPr>
        <w:t xml:space="preserve">the availability/unavailability indication for the resource or resources with the same QCL reference as the indication command. </w:t>
      </w:r>
      <w:r>
        <w:t>A UE can associate a TRS/CSI-RS with an SSB index when it accepts the availability info for the TRS/CSI-RS</w:t>
      </w:r>
      <w:r w:rsidR="0017436A">
        <w:rPr>
          <w:rFonts w:eastAsiaTheme="minorEastAsia" w:hint="eastAsia"/>
          <w:lang w:eastAsia="zh-CN"/>
        </w:rPr>
        <w:t xml:space="preserve"> resource</w:t>
      </w:r>
      <w:r>
        <w:t xml:space="preserve"> in a signal which is QCLed with the SSB index. Moreover, one CSI-RS resource may be configured with different SSB index in multiple sets, and the UE can determine the real QCL information according to the signal which carries the availability info for the TRS/CSI-RS.</w:t>
      </w:r>
      <w:r>
        <w:rPr>
          <w:rFonts w:eastAsiaTheme="minorEastAsia" w:hint="eastAsia"/>
          <w:lang w:eastAsia="zh-CN"/>
        </w:rPr>
        <w:t xml:space="preserve"> </w:t>
      </w:r>
    </w:p>
    <w:p w14:paraId="2E32C492" w14:textId="72D062B5" w:rsidR="00151BD2" w:rsidRPr="00171F10" w:rsidRDefault="00151BD2" w:rsidP="00151BD2">
      <w:pPr>
        <w:rPr>
          <w:rFonts w:eastAsiaTheme="minorEastAsia"/>
          <w:b/>
          <w:lang w:eastAsia="zh-CN"/>
        </w:rPr>
      </w:pPr>
      <w:r w:rsidRPr="00171F10">
        <w:rPr>
          <w:rFonts w:eastAsiaTheme="minorEastAsia"/>
          <w:b/>
          <w:lang w:eastAsia="zh-CN"/>
        </w:rPr>
        <w:t>Proposal 4: The</w:t>
      </w:r>
      <w:r w:rsidR="00171F10">
        <w:rPr>
          <w:rFonts w:eastAsiaTheme="minorEastAsia" w:hint="eastAsia"/>
          <w:b/>
          <w:lang w:eastAsia="zh-CN"/>
        </w:rPr>
        <w:t xml:space="preserve"> </w:t>
      </w:r>
      <w:r w:rsidR="00171F10" w:rsidRPr="00171F10">
        <w:rPr>
          <w:rFonts w:eastAsiaTheme="minorEastAsia"/>
          <w:b/>
          <w:lang w:eastAsia="zh-CN"/>
        </w:rPr>
        <w:t>physical layer indication</w:t>
      </w:r>
      <w:r w:rsidR="00171F10">
        <w:rPr>
          <w:rFonts w:eastAsiaTheme="minorEastAsia" w:hint="eastAsia"/>
          <w:b/>
          <w:lang w:eastAsia="zh-CN"/>
        </w:rPr>
        <w:t xml:space="preserve"> only indicates </w:t>
      </w:r>
      <w:r w:rsidR="00171F10" w:rsidRPr="00171F10">
        <w:rPr>
          <w:rFonts w:eastAsiaTheme="minorEastAsia"/>
          <w:b/>
          <w:lang w:eastAsia="zh-CN"/>
        </w:rPr>
        <w:t>availability/unavailability</w:t>
      </w:r>
      <w:r w:rsidR="00171F10">
        <w:rPr>
          <w:rFonts w:eastAsiaTheme="minorEastAsia" w:hint="eastAsia"/>
          <w:b/>
          <w:lang w:eastAsia="zh-CN"/>
        </w:rPr>
        <w:t xml:space="preserve"> commands for the resources with </w:t>
      </w:r>
      <w:r w:rsidR="00171F10">
        <w:rPr>
          <w:rFonts w:eastAsiaTheme="minorEastAsia"/>
          <w:b/>
          <w:lang w:eastAsia="zh-CN"/>
        </w:rPr>
        <w:t xml:space="preserve">the </w:t>
      </w:r>
      <w:r w:rsidR="00171F10">
        <w:rPr>
          <w:rFonts w:eastAsiaTheme="minorEastAsia" w:hint="eastAsia"/>
          <w:b/>
          <w:lang w:eastAsia="zh-CN"/>
        </w:rPr>
        <w:t>same QCL reference</w:t>
      </w:r>
    </w:p>
    <w:p w14:paraId="44BFC1D3" w14:textId="77777777" w:rsidR="0024685B" w:rsidRDefault="0024685B" w:rsidP="0024685B">
      <w:pPr>
        <w:pStyle w:val="10"/>
        <w:spacing w:after="180"/>
        <w:rPr>
          <w:lang w:val="en-US"/>
        </w:rPr>
      </w:pPr>
      <w:r>
        <w:rPr>
          <w:lang w:val="en-US"/>
        </w:rPr>
        <w:t>Conclusion</w:t>
      </w:r>
    </w:p>
    <w:p w14:paraId="0B7B8C21" w14:textId="57E60BAF" w:rsidR="007957EC" w:rsidRDefault="0024685B" w:rsidP="0024685B">
      <w:pPr>
        <w:rPr>
          <w:rFonts w:eastAsiaTheme="minorEastAsia"/>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C1103">
        <w:rPr>
          <w:lang w:val="en-US"/>
        </w:rPr>
        <w:t xml:space="preserve">observations and </w:t>
      </w:r>
      <w:r w:rsidR="00C028AA">
        <w:rPr>
          <w:lang w:val="en-US"/>
        </w:rPr>
        <w:t>proposals:</w:t>
      </w:r>
    </w:p>
    <w:p w14:paraId="333DB45F" w14:textId="77777777" w:rsidR="00E2053F" w:rsidRDefault="00E2053F" w:rsidP="00E2053F">
      <w:pPr>
        <w:rPr>
          <w:rFonts w:eastAsiaTheme="minorEastAsia"/>
          <w:b/>
          <w:lang w:eastAsia="zh-CN"/>
        </w:rPr>
      </w:pPr>
      <w:r w:rsidRPr="00F32EC2">
        <w:rPr>
          <w:rFonts w:eastAsiaTheme="minorEastAsia"/>
          <w:b/>
          <w:lang w:eastAsia="zh-CN"/>
        </w:rPr>
        <w:t>P</w:t>
      </w:r>
      <w:r w:rsidRPr="00F32EC2">
        <w:rPr>
          <w:rFonts w:eastAsiaTheme="minorEastAsia" w:hint="eastAsia"/>
          <w:b/>
          <w:lang w:eastAsia="zh-CN"/>
        </w:rPr>
        <w:t>roposal</w:t>
      </w:r>
      <w:r>
        <w:rPr>
          <w:rFonts w:eastAsiaTheme="minorEastAsia" w:hint="eastAsia"/>
          <w:b/>
          <w:lang w:eastAsia="zh-CN"/>
        </w:rPr>
        <w:t xml:space="preserve"> 1: The NZP</w:t>
      </w:r>
      <w:r w:rsidRPr="00111CE9">
        <w:rPr>
          <w:rFonts w:eastAsiaTheme="minorEastAsia"/>
          <w:b/>
          <w:lang w:eastAsia="zh-CN"/>
        </w:rPr>
        <w:t>-CSI-RS-Resource</w:t>
      </w:r>
      <w:r w:rsidRPr="00111CE9">
        <w:rPr>
          <w:rFonts w:eastAsiaTheme="minorEastAsia" w:hint="eastAsia"/>
          <w:b/>
          <w:lang w:eastAsia="zh-CN"/>
        </w:rPr>
        <w:t xml:space="preserve"> configuration </w:t>
      </w:r>
      <w:r>
        <w:rPr>
          <w:rFonts w:eastAsiaTheme="minorEastAsia" w:hint="eastAsia"/>
          <w:b/>
          <w:lang w:eastAsia="zh-CN"/>
        </w:rPr>
        <w:t xml:space="preserve">for power-saving </w:t>
      </w:r>
      <w:r w:rsidRPr="00111CE9">
        <w:rPr>
          <w:rFonts w:eastAsiaTheme="minorEastAsia" w:hint="eastAsia"/>
          <w:b/>
          <w:lang w:eastAsia="zh-CN"/>
        </w:rPr>
        <w:t xml:space="preserve">needs reconstruction to </w:t>
      </w:r>
      <w:r w:rsidRPr="00F829D5">
        <w:rPr>
          <w:rFonts w:eastAsiaTheme="minorEastAsia"/>
          <w:b/>
          <w:lang w:eastAsia="zh-CN"/>
        </w:rPr>
        <w:t>accommodate</w:t>
      </w:r>
      <w:r>
        <w:rPr>
          <w:rFonts w:eastAsiaTheme="minorEastAsia"/>
          <w:b/>
          <w:lang w:eastAsia="zh-CN"/>
        </w:rPr>
        <w:t xml:space="preserve"> </w:t>
      </w:r>
      <w:r w:rsidRPr="00111CE9">
        <w:rPr>
          <w:rFonts w:eastAsiaTheme="minorEastAsia" w:hint="eastAsia"/>
          <w:b/>
          <w:lang w:eastAsia="zh-CN"/>
        </w:rPr>
        <w:t>the size limitation of SIB</w:t>
      </w:r>
    </w:p>
    <w:p w14:paraId="0BD9BF69" w14:textId="77777777" w:rsidR="00E2053F" w:rsidRPr="00171F10" w:rsidRDefault="00E2053F" w:rsidP="00E2053F">
      <w:pPr>
        <w:rPr>
          <w:rFonts w:eastAsiaTheme="minorEastAsia"/>
          <w:b/>
          <w:lang w:eastAsia="zh-CN"/>
        </w:rPr>
      </w:pPr>
      <w:r w:rsidRPr="00171F10">
        <w:rPr>
          <w:rFonts w:eastAsiaTheme="minorEastAsia"/>
          <w:b/>
          <w:lang w:eastAsia="zh-CN"/>
        </w:rPr>
        <w:t>P</w:t>
      </w:r>
      <w:r w:rsidRPr="00171F10">
        <w:rPr>
          <w:rFonts w:eastAsiaTheme="minorEastAsia" w:hint="eastAsia"/>
          <w:b/>
          <w:lang w:eastAsia="zh-CN"/>
        </w:rPr>
        <w:t>roposal</w:t>
      </w:r>
      <w:r>
        <w:rPr>
          <w:rFonts w:eastAsiaTheme="minorEastAsia" w:hint="eastAsia"/>
          <w:b/>
          <w:lang w:eastAsia="zh-CN"/>
        </w:rPr>
        <w:t xml:space="preserve"> </w:t>
      </w:r>
      <w:r w:rsidRPr="00171F10">
        <w:rPr>
          <w:rFonts w:eastAsiaTheme="minorEastAsia" w:hint="eastAsia"/>
          <w:b/>
          <w:lang w:eastAsia="zh-CN"/>
        </w:rPr>
        <w:t xml:space="preserve">2: SSB index </w:t>
      </w:r>
      <w:r>
        <w:rPr>
          <w:rFonts w:eastAsiaTheme="minorEastAsia" w:hint="eastAsia"/>
          <w:b/>
          <w:lang w:eastAsia="zh-CN"/>
        </w:rPr>
        <w:t xml:space="preserve">could </w:t>
      </w:r>
      <w:r w:rsidRPr="00171F10">
        <w:rPr>
          <w:rFonts w:eastAsiaTheme="minorEastAsia" w:hint="eastAsia"/>
          <w:b/>
          <w:lang w:eastAsia="zh-CN"/>
        </w:rPr>
        <w:t xml:space="preserve">be used as QCL information </w:t>
      </w:r>
      <w:r w:rsidRPr="00171F10">
        <w:rPr>
          <w:rFonts w:eastAsiaTheme="minorEastAsia"/>
          <w:b/>
          <w:lang w:eastAsia="zh-CN"/>
        </w:rPr>
        <w:t>of TRS/CSI-RS occasion(s) for idle/inactive UEs</w:t>
      </w:r>
    </w:p>
    <w:p w14:paraId="3C99BEB2" w14:textId="48B51B4E" w:rsidR="00E2053F" w:rsidRPr="00171F10" w:rsidRDefault="00E2053F" w:rsidP="00E2053F">
      <w:pPr>
        <w:rPr>
          <w:rFonts w:eastAsiaTheme="minorEastAsia"/>
          <w:b/>
          <w:lang w:eastAsia="zh-CN"/>
        </w:rPr>
      </w:pPr>
      <w:r w:rsidRPr="00171F10">
        <w:rPr>
          <w:rFonts w:eastAsiaTheme="minorEastAsia" w:hint="eastAsia"/>
          <w:b/>
          <w:lang w:eastAsia="zh-CN"/>
        </w:rPr>
        <w:t>Proposal</w:t>
      </w:r>
      <w:r>
        <w:rPr>
          <w:rFonts w:eastAsiaTheme="minorEastAsia" w:hint="eastAsia"/>
          <w:b/>
          <w:lang w:eastAsia="zh-CN"/>
        </w:rPr>
        <w:t xml:space="preserve"> </w:t>
      </w:r>
      <w:r w:rsidRPr="00171F10">
        <w:rPr>
          <w:rFonts w:eastAsiaTheme="minorEastAsia" w:hint="eastAsia"/>
          <w:b/>
          <w:lang w:eastAsia="zh-CN"/>
        </w:rPr>
        <w:t>3:</w:t>
      </w:r>
      <w:r w:rsidRPr="00171F10">
        <w:rPr>
          <w:rFonts w:eastAsiaTheme="minorEastAsia"/>
          <w:b/>
          <w:lang w:eastAsia="zh-CN"/>
        </w:rPr>
        <w:t xml:space="preserve"> </w:t>
      </w:r>
      <w:r>
        <w:rPr>
          <w:rFonts w:eastAsiaTheme="minorEastAsia" w:hint="eastAsia"/>
          <w:b/>
          <w:lang w:eastAsia="zh-CN"/>
        </w:rPr>
        <w:t>A</w:t>
      </w:r>
      <w:r w:rsidRPr="00171F10">
        <w:rPr>
          <w:rFonts w:eastAsiaTheme="minorEastAsia" w:hint="eastAsia"/>
          <w:b/>
          <w:lang w:eastAsia="zh-CN"/>
        </w:rPr>
        <w:t xml:space="preserve">lt1 </w:t>
      </w:r>
      <w:r w:rsidRPr="00171F10">
        <w:rPr>
          <w:rFonts w:eastAsiaTheme="minorEastAsia"/>
          <w:b/>
          <w:lang w:eastAsia="zh-CN"/>
        </w:rPr>
        <w:t>using a bitmap</w:t>
      </w:r>
      <w:r w:rsidRPr="00171F10">
        <w:rPr>
          <w:rFonts w:eastAsiaTheme="minorEastAsia" w:hint="eastAsia"/>
          <w:b/>
          <w:lang w:eastAsia="zh-CN"/>
        </w:rPr>
        <w:t xml:space="preserve"> should be support</w:t>
      </w:r>
      <w:r>
        <w:rPr>
          <w:rFonts w:eastAsiaTheme="minorEastAsia"/>
          <w:b/>
          <w:lang w:eastAsia="zh-CN"/>
        </w:rPr>
        <w:t>e</w:t>
      </w:r>
      <w:r w:rsidRPr="00171F10">
        <w:rPr>
          <w:rFonts w:eastAsiaTheme="minorEastAsia" w:hint="eastAsia"/>
          <w:b/>
          <w:lang w:eastAsia="zh-CN"/>
        </w:rPr>
        <w:t xml:space="preserve">d for </w:t>
      </w:r>
      <w:r>
        <w:rPr>
          <w:rFonts w:eastAsiaTheme="minorEastAsia" w:hint="eastAsia"/>
          <w:b/>
          <w:lang w:eastAsia="zh-CN"/>
        </w:rPr>
        <w:t>a</w:t>
      </w:r>
      <w:r w:rsidRPr="00171F10">
        <w:rPr>
          <w:rFonts w:eastAsiaTheme="minorEastAsia"/>
          <w:b/>
          <w:lang w:eastAsia="zh-CN"/>
        </w:rPr>
        <w:t xml:space="preserve">vailability/unavailability information for </w:t>
      </w:r>
      <w:bookmarkStart w:id="31" w:name="_GoBack"/>
      <w:bookmarkEnd w:id="31"/>
      <w:r w:rsidRPr="00171F10">
        <w:rPr>
          <w:rFonts w:eastAsiaTheme="minorEastAsia"/>
          <w:b/>
          <w:lang w:eastAsia="zh-CN"/>
        </w:rPr>
        <w:t xml:space="preserve">configured RS resources </w:t>
      </w:r>
    </w:p>
    <w:p w14:paraId="39F4C6C5" w14:textId="77777777" w:rsidR="00E2053F" w:rsidRPr="00171F10" w:rsidRDefault="00E2053F" w:rsidP="00E2053F">
      <w:pPr>
        <w:rPr>
          <w:rFonts w:eastAsiaTheme="minorEastAsia"/>
          <w:b/>
          <w:lang w:eastAsia="zh-CN"/>
        </w:rPr>
      </w:pPr>
      <w:r w:rsidRPr="00171F10">
        <w:rPr>
          <w:rFonts w:eastAsiaTheme="minorEastAsia"/>
          <w:b/>
          <w:lang w:eastAsia="zh-CN"/>
        </w:rPr>
        <w:lastRenderedPageBreak/>
        <w:t>Proposal 4: The</w:t>
      </w:r>
      <w:r>
        <w:rPr>
          <w:rFonts w:eastAsiaTheme="minorEastAsia" w:hint="eastAsia"/>
          <w:b/>
          <w:lang w:eastAsia="zh-CN"/>
        </w:rPr>
        <w:t xml:space="preserve"> </w:t>
      </w:r>
      <w:r w:rsidRPr="00171F10">
        <w:rPr>
          <w:rFonts w:eastAsiaTheme="minorEastAsia"/>
          <w:b/>
          <w:lang w:eastAsia="zh-CN"/>
        </w:rPr>
        <w:t>physical layer indication</w:t>
      </w:r>
      <w:r>
        <w:rPr>
          <w:rFonts w:eastAsiaTheme="minorEastAsia" w:hint="eastAsia"/>
          <w:b/>
          <w:lang w:eastAsia="zh-CN"/>
        </w:rPr>
        <w:t xml:space="preserve"> only indicates </w:t>
      </w:r>
      <w:r w:rsidRPr="00171F10">
        <w:rPr>
          <w:rFonts w:eastAsiaTheme="minorEastAsia"/>
          <w:b/>
          <w:lang w:eastAsia="zh-CN"/>
        </w:rPr>
        <w:t>availability/unavailability</w:t>
      </w:r>
      <w:r>
        <w:rPr>
          <w:rFonts w:eastAsiaTheme="minorEastAsia" w:hint="eastAsia"/>
          <w:b/>
          <w:lang w:eastAsia="zh-CN"/>
        </w:rPr>
        <w:t xml:space="preserve"> commands for the resources with </w:t>
      </w:r>
      <w:r>
        <w:rPr>
          <w:rFonts w:eastAsiaTheme="minorEastAsia"/>
          <w:b/>
          <w:lang w:eastAsia="zh-CN"/>
        </w:rPr>
        <w:t xml:space="preserve">the </w:t>
      </w:r>
      <w:r>
        <w:rPr>
          <w:rFonts w:eastAsiaTheme="minorEastAsia" w:hint="eastAsia"/>
          <w:b/>
          <w:lang w:eastAsia="zh-CN"/>
        </w:rPr>
        <w:t>same QCL reference</w:t>
      </w:r>
    </w:p>
    <w:p w14:paraId="4257F253" w14:textId="77777777" w:rsidR="00D521DD" w:rsidRDefault="00D521DD" w:rsidP="00D521DD">
      <w:pPr>
        <w:pStyle w:val="10"/>
        <w:spacing w:after="180"/>
        <w:rPr>
          <w:rStyle w:val="af"/>
          <w:lang w:val="en-US"/>
        </w:rPr>
      </w:pPr>
      <w:r>
        <w:rPr>
          <w:lang w:val="en-US"/>
        </w:rPr>
        <w:t>References</w:t>
      </w:r>
    </w:p>
    <w:p w14:paraId="249EA1EB" w14:textId="530FCC68" w:rsidR="0039472D" w:rsidRPr="000E586A" w:rsidRDefault="0039472D" w:rsidP="0039472D">
      <w:pPr>
        <w:pStyle w:val="textintend2"/>
      </w:pPr>
      <w:r w:rsidRPr="0034254C">
        <w:t>Chairman's Notes</w:t>
      </w:r>
      <w:r w:rsidRPr="0034254C">
        <w:rPr>
          <w:rFonts w:eastAsiaTheme="minorEastAsia" w:hint="eastAsia"/>
          <w:lang w:eastAsia="zh-CN"/>
        </w:rPr>
        <w:t>,</w:t>
      </w:r>
      <w:r w:rsidRPr="0034254C">
        <w:t xml:space="preserve"> </w:t>
      </w:r>
      <w:r>
        <w:t>RAN</w:t>
      </w:r>
      <w:r>
        <w:rPr>
          <w:rFonts w:eastAsiaTheme="minorEastAsia" w:hint="eastAsia"/>
          <w:lang w:eastAsia="zh-CN"/>
        </w:rPr>
        <w:t>1</w:t>
      </w:r>
      <w:r>
        <w:t xml:space="preserve"> #10</w:t>
      </w:r>
      <w:r w:rsidR="00171F10">
        <w:rPr>
          <w:rFonts w:eastAsiaTheme="minorEastAsia" w:hint="eastAsia"/>
          <w:lang w:eastAsia="zh-CN"/>
        </w:rPr>
        <w:t>4b</w:t>
      </w:r>
      <w:r>
        <w:t>-e</w:t>
      </w:r>
      <w:r>
        <w:rPr>
          <w:rFonts w:eastAsiaTheme="minorEastAsia" w:hint="eastAsia"/>
          <w:lang w:eastAsia="zh-CN"/>
        </w:rPr>
        <w:t xml:space="preserve">, </w:t>
      </w:r>
      <w:r w:rsidR="00171F10">
        <w:rPr>
          <w:rFonts w:eastAsiaTheme="minorEastAsia" w:hint="eastAsia"/>
          <w:lang w:eastAsia="zh-CN"/>
        </w:rPr>
        <w:t>April</w:t>
      </w:r>
      <w:r>
        <w:t xml:space="preserve"> 202</w:t>
      </w:r>
      <w:r w:rsidR="00171F10">
        <w:rPr>
          <w:rFonts w:eastAsiaTheme="minorEastAsia" w:hint="eastAsia"/>
          <w:lang w:eastAsia="zh-CN"/>
        </w:rPr>
        <w:t>1</w:t>
      </w:r>
      <w:r>
        <w:rPr>
          <w:rFonts w:eastAsiaTheme="minorEastAsia" w:hint="eastAsia"/>
          <w:lang w:eastAsia="zh-CN"/>
        </w:rPr>
        <w:t>.</w:t>
      </w:r>
    </w:p>
    <w:p w14:paraId="6FB95DE9" w14:textId="0919837B" w:rsidR="00111CE9" w:rsidRPr="000E586A" w:rsidRDefault="00B2102E" w:rsidP="005171F1">
      <w:pPr>
        <w:pStyle w:val="textintend2"/>
      </w:pPr>
      <w:r>
        <w:rPr>
          <w:rFonts w:eastAsiaTheme="minorEastAsia" w:hint="eastAsia"/>
          <w:lang w:eastAsia="zh-CN"/>
        </w:rPr>
        <w:t xml:space="preserve">3GPP </w:t>
      </w:r>
      <w:r w:rsidR="00111CE9" w:rsidRPr="003B27A2">
        <w:rPr>
          <w:rFonts w:hint="eastAsia"/>
        </w:rPr>
        <w:t>TS38.214</w:t>
      </w:r>
      <w:r w:rsidR="005171F1">
        <w:rPr>
          <w:rFonts w:eastAsiaTheme="minorEastAsia" w:hint="eastAsia"/>
          <w:lang w:eastAsia="zh-CN"/>
        </w:rPr>
        <w:t xml:space="preserve">, </w:t>
      </w:r>
      <w:r w:rsidR="005171F1" w:rsidRPr="005171F1">
        <w:rPr>
          <w:rFonts w:eastAsiaTheme="minorEastAsia"/>
          <w:lang w:eastAsia="zh-CN"/>
        </w:rPr>
        <w:t>"</w:t>
      </w:r>
      <w:r w:rsidR="005171F1" w:rsidRPr="005171F1">
        <w:t>NR</w:t>
      </w:r>
      <w:r w:rsidR="005171F1" w:rsidRPr="005171F1">
        <w:rPr>
          <w:rFonts w:eastAsiaTheme="minorEastAsia"/>
          <w:lang w:eastAsia="zh-CN"/>
        </w:rPr>
        <w:t>;</w:t>
      </w:r>
      <w:r w:rsidR="005171F1" w:rsidRPr="005171F1">
        <w:t xml:space="preserve"> Physical layer procedure for data</w:t>
      </w:r>
      <w:r w:rsidR="005171F1" w:rsidRPr="005171F1">
        <w:rPr>
          <w:rFonts w:eastAsiaTheme="minorEastAsia"/>
          <w:lang w:eastAsia="zh-CN"/>
        </w:rPr>
        <w:t>"</w:t>
      </w:r>
      <w:r w:rsidR="005171F1" w:rsidRPr="005171F1">
        <w:t>,</w:t>
      </w:r>
      <w:r w:rsidR="005171F1">
        <w:rPr>
          <w:rFonts w:eastAsiaTheme="minorEastAsia" w:hint="eastAsia"/>
          <w:lang w:eastAsia="zh-CN"/>
        </w:rPr>
        <w:t xml:space="preserve"> </w:t>
      </w:r>
      <w:r w:rsidR="00111CE9" w:rsidRPr="003B27A2">
        <w:rPr>
          <w:rFonts w:hint="eastAsia"/>
        </w:rPr>
        <w:t>v16.</w:t>
      </w:r>
      <w:r w:rsidR="00685DAC" w:rsidRPr="003B27A2">
        <w:rPr>
          <w:rFonts w:hint="eastAsia"/>
        </w:rPr>
        <w:t>5</w:t>
      </w:r>
      <w:r w:rsidR="00111CE9" w:rsidRPr="003B27A2">
        <w:rPr>
          <w:rFonts w:hint="eastAsia"/>
        </w:rPr>
        <w:t>.0</w:t>
      </w:r>
      <w:r>
        <w:rPr>
          <w:rFonts w:eastAsiaTheme="minorEastAsia" w:hint="eastAsia"/>
          <w:lang w:eastAsia="zh-CN"/>
        </w:rPr>
        <w:t xml:space="preserve">, </w:t>
      </w:r>
      <w:r w:rsidR="003B27A2" w:rsidRPr="003B27A2">
        <w:rPr>
          <w:rFonts w:hint="eastAsia"/>
        </w:rPr>
        <w:t>March</w:t>
      </w:r>
      <w:r w:rsidR="00111CE9" w:rsidRPr="003B27A2">
        <w:rPr>
          <w:rFonts w:hint="eastAsia"/>
        </w:rPr>
        <w:t xml:space="preserve"> 202</w:t>
      </w:r>
      <w:r w:rsidR="00685DAC" w:rsidRPr="003B27A2">
        <w:rPr>
          <w:rFonts w:hint="eastAsia"/>
        </w:rPr>
        <w:t>1</w:t>
      </w:r>
    </w:p>
    <w:p w14:paraId="1B59A2DE" w14:textId="77777777" w:rsidR="000E586A" w:rsidRPr="005171F1" w:rsidRDefault="000E586A" w:rsidP="000E586A">
      <w:pPr>
        <w:pStyle w:val="textintend2"/>
        <w:numPr>
          <w:ilvl w:val="0"/>
          <w:numId w:val="0"/>
        </w:numPr>
        <w:ind w:left="420"/>
      </w:pPr>
    </w:p>
    <w:p w14:paraId="092D2986" w14:textId="77777777" w:rsidR="0039472D" w:rsidRPr="000E586A" w:rsidRDefault="0039472D" w:rsidP="00B613EF">
      <w:pPr>
        <w:pStyle w:val="textintend2"/>
        <w:numPr>
          <w:ilvl w:val="0"/>
          <w:numId w:val="0"/>
        </w:numPr>
        <w:ind w:left="420"/>
      </w:pPr>
    </w:p>
    <w:sectPr w:rsidR="0039472D" w:rsidRPr="000E586A"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C38444" w14:textId="77777777" w:rsidR="00D745DF" w:rsidRDefault="00D745DF">
      <w:r>
        <w:separator/>
      </w:r>
    </w:p>
  </w:endnote>
  <w:endnote w:type="continuationSeparator" w:id="0">
    <w:p w14:paraId="347A889F" w14:textId="77777777" w:rsidR="00D745DF" w:rsidRDefault="00D74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Japanese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015B5F" w:rsidRDefault="00015B5F">
    <w:pPr>
      <w:pStyle w:val="aa"/>
      <w:jc w:val="center"/>
    </w:pPr>
    <w:r>
      <w:rPr>
        <w:b/>
      </w:rPr>
      <w:fldChar w:fldCharType="begin"/>
    </w:r>
    <w:r>
      <w:rPr>
        <w:b/>
      </w:rPr>
      <w:instrText>PAGE</w:instrText>
    </w:r>
    <w:r>
      <w:rPr>
        <w:b/>
      </w:rPr>
      <w:fldChar w:fldCharType="separate"/>
    </w:r>
    <w:r w:rsidR="00543DDF">
      <w:rPr>
        <w:b/>
        <w:noProof/>
      </w:rPr>
      <w:t>3</w:t>
    </w:r>
    <w:r>
      <w:rPr>
        <w:b/>
      </w:rPr>
      <w:fldChar w:fldCharType="end"/>
    </w:r>
  </w:p>
  <w:p w14:paraId="3D641BD9" w14:textId="77777777" w:rsidR="00015B5F" w:rsidRDefault="00015B5F">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DCE60C" w14:textId="77777777" w:rsidR="00D745DF" w:rsidRDefault="00D745DF">
      <w:r>
        <w:separator/>
      </w:r>
    </w:p>
  </w:footnote>
  <w:footnote w:type="continuationSeparator" w:id="0">
    <w:p w14:paraId="2480A5C9" w14:textId="77777777" w:rsidR="00D745DF" w:rsidRDefault="00D745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A06FB"/>
    <w:multiLevelType w:val="hybridMultilevel"/>
    <w:tmpl w:val="EB8AA924"/>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nsid w:val="0E242E50"/>
    <w:multiLevelType w:val="hybridMultilevel"/>
    <w:tmpl w:val="EABA997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2D06F9E"/>
    <w:multiLevelType w:val="hybridMultilevel"/>
    <w:tmpl w:val="86F83B3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1">
    <w:nsid w:val="21BF60C4"/>
    <w:multiLevelType w:val="hybridMultilevel"/>
    <w:tmpl w:val="D55A98BA"/>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B244608E">
      <w:numFmt w:val="bullet"/>
      <w:lvlText w:val="•"/>
      <w:lvlJc w:val="left"/>
      <w:pPr>
        <w:ind w:left="3360" w:hanging="840"/>
      </w:pPr>
      <w:rPr>
        <w:rFonts w:ascii="宋体" w:eastAsia="宋体" w:hAnsi="宋体" w:cs="Times New Roman" w:hint="eastAsia"/>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2">
    <w:nsid w:val="281A2D59"/>
    <w:multiLevelType w:val="hybridMultilevel"/>
    <w:tmpl w:val="A84E3896"/>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3B443A"/>
    <w:multiLevelType w:val="hybridMultilevel"/>
    <w:tmpl w:val="5BD6A622"/>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16">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3">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9">
    <w:nsid w:val="505F0BD7"/>
    <w:multiLevelType w:val="hybridMultilevel"/>
    <w:tmpl w:val="A64C4764"/>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698A2CA7"/>
    <w:multiLevelType w:val="hybridMultilevel"/>
    <w:tmpl w:val="5DD63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03157D4"/>
    <w:multiLevelType w:val="multilevel"/>
    <w:tmpl w:val="78C24BD0"/>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680" w:hanging="68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5">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nsid w:val="7BCB78BC"/>
    <w:multiLevelType w:val="hybridMultilevel"/>
    <w:tmpl w:val="095C5DD0"/>
    <w:lvl w:ilvl="0" w:tplc="08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MS Gothic" w:eastAsia="MS Gothic" w:hAnsi="MS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4"/>
  </w:num>
  <w:num w:numId="2">
    <w:abstractNumId w:val="4"/>
  </w:num>
  <w:num w:numId="3">
    <w:abstractNumId w:val="10"/>
  </w:num>
  <w:num w:numId="4">
    <w:abstractNumId w:val="35"/>
  </w:num>
  <w:num w:numId="5">
    <w:abstractNumId w:val="26"/>
  </w:num>
  <w:num w:numId="6">
    <w:abstractNumId w:val="27"/>
  </w:num>
  <w:num w:numId="7">
    <w:abstractNumId w:val="25"/>
  </w:num>
  <w:num w:numId="8">
    <w:abstractNumId w:val="3"/>
  </w:num>
  <w:num w:numId="9">
    <w:abstractNumId w:val="36"/>
  </w:num>
  <w:num w:numId="10">
    <w:abstractNumId w:val="22"/>
  </w:num>
  <w:num w:numId="11">
    <w:abstractNumId w:val="37"/>
  </w:num>
  <w:num w:numId="12">
    <w:abstractNumId w:val="11"/>
  </w:num>
  <w:num w:numId="13">
    <w:abstractNumId w:val="5"/>
  </w:num>
  <w:num w:numId="14">
    <w:abstractNumId w:val="12"/>
  </w:num>
  <w:num w:numId="15">
    <w:abstractNumId w:val="13"/>
  </w:num>
  <w:num w:numId="16">
    <w:abstractNumId w:val="0"/>
  </w:num>
  <w:num w:numId="17">
    <w:abstractNumId w:val="19"/>
  </w:num>
  <w:num w:numId="18">
    <w:abstractNumId w:val="33"/>
  </w:num>
  <w:num w:numId="19">
    <w:abstractNumId w:val="39"/>
  </w:num>
  <w:num w:numId="20">
    <w:abstractNumId w:val="9"/>
  </w:num>
  <w:num w:numId="21">
    <w:abstractNumId w:val="17"/>
  </w:num>
  <w:num w:numId="22">
    <w:abstractNumId w:val="29"/>
  </w:num>
  <w:num w:numId="23">
    <w:abstractNumId w:val="6"/>
  </w:num>
  <w:num w:numId="24">
    <w:abstractNumId w:val="23"/>
  </w:num>
  <w:num w:numId="25">
    <w:abstractNumId w:val="31"/>
  </w:num>
  <w:num w:numId="26">
    <w:abstractNumId w:val="28"/>
  </w:num>
  <w:num w:numId="27">
    <w:abstractNumId w:val="20"/>
  </w:num>
  <w:num w:numId="28">
    <w:abstractNumId w:val="8"/>
  </w:num>
  <w:num w:numId="29">
    <w:abstractNumId w:val="30"/>
  </w:num>
  <w:num w:numId="30">
    <w:abstractNumId w:val="15"/>
  </w:num>
  <w:num w:numId="31">
    <w:abstractNumId w:val="16"/>
  </w:num>
  <w:num w:numId="32">
    <w:abstractNumId w:val="40"/>
  </w:num>
  <w:num w:numId="33">
    <w:abstractNumId w:val="21"/>
  </w:num>
  <w:num w:numId="34">
    <w:abstractNumId w:val="38"/>
  </w:num>
  <w:num w:numId="35">
    <w:abstractNumId w:val="1"/>
  </w:num>
  <w:num w:numId="36">
    <w:abstractNumId w:val="32"/>
  </w:num>
  <w:num w:numId="37">
    <w:abstractNumId w:val="10"/>
  </w:num>
  <w:num w:numId="38">
    <w:abstractNumId w:val="14"/>
  </w:num>
  <w:num w:numId="39">
    <w:abstractNumId w:val="7"/>
  </w:num>
  <w:num w:numId="40">
    <w:abstractNumId w:val="24"/>
  </w:num>
  <w:num w:numId="41">
    <w:abstractNumId w:val="2"/>
  </w:num>
  <w:num w:numId="42">
    <w:abstractNumId w:val="18"/>
  </w:num>
  <w:num w:numId="43">
    <w:abstractNumId w:val="34"/>
  </w:num>
  <w:num w:numId="44">
    <w:abstractNumId w:val="3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高橋宏樹/研究員">
    <w15:presenceInfo w15:providerId="AD" w15:userId="S::S130797@win.sharp.co.jp::34aa4801-4837-4d69-b5c5-3671b0c396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G2sDA3NTOyMLQwszBR0lEKTi0uzszPAykwMqsFAK/O4x8tAAAA"/>
  </w:docVars>
  <w:rsids>
    <w:rsidRoot w:val="00004B52"/>
    <w:rsid w:val="00000C8D"/>
    <w:rsid w:val="00000F30"/>
    <w:rsid w:val="000011B6"/>
    <w:rsid w:val="0000128B"/>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12C"/>
    <w:rsid w:val="0001277E"/>
    <w:rsid w:val="000130D3"/>
    <w:rsid w:val="000133C6"/>
    <w:rsid w:val="000142AD"/>
    <w:rsid w:val="000157A7"/>
    <w:rsid w:val="00015B5F"/>
    <w:rsid w:val="00015E5A"/>
    <w:rsid w:val="00016A3C"/>
    <w:rsid w:val="00016AAE"/>
    <w:rsid w:val="00016AD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2CA"/>
    <w:rsid w:val="00041B01"/>
    <w:rsid w:val="00041C31"/>
    <w:rsid w:val="00041E9B"/>
    <w:rsid w:val="00042102"/>
    <w:rsid w:val="00042247"/>
    <w:rsid w:val="00042697"/>
    <w:rsid w:val="000428EC"/>
    <w:rsid w:val="00042B50"/>
    <w:rsid w:val="00042C5C"/>
    <w:rsid w:val="00042EB2"/>
    <w:rsid w:val="00043005"/>
    <w:rsid w:val="00043205"/>
    <w:rsid w:val="000435A6"/>
    <w:rsid w:val="00044018"/>
    <w:rsid w:val="00045078"/>
    <w:rsid w:val="000457A2"/>
    <w:rsid w:val="000459D8"/>
    <w:rsid w:val="000462F7"/>
    <w:rsid w:val="00046B59"/>
    <w:rsid w:val="00046D47"/>
    <w:rsid w:val="00047550"/>
    <w:rsid w:val="00047744"/>
    <w:rsid w:val="000478F5"/>
    <w:rsid w:val="00047E81"/>
    <w:rsid w:val="00047F01"/>
    <w:rsid w:val="00050B6F"/>
    <w:rsid w:val="00052523"/>
    <w:rsid w:val="00052D1B"/>
    <w:rsid w:val="0005309E"/>
    <w:rsid w:val="00053C1D"/>
    <w:rsid w:val="0005454A"/>
    <w:rsid w:val="000549DE"/>
    <w:rsid w:val="00054AAC"/>
    <w:rsid w:val="00054D1F"/>
    <w:rsid w:val="000552C6"/>
    <w:rsid w:val="000558C9"/>
    <w:rsid w:val="00055A54"/>
    <w:rsid w:val="00055B32"/>
    <w:rsid w:val="0005625E"/>
    <w:rsid w:val="000566EF"/>
    <w:rsid w:val="000568A3"/>
    <w:rsid w:val="00057A3C"/>
    <w:rsid w:val="00060296"/>
    <w:rsid w:val="00060B04"/>
    <w:rsid w:val="00060B1E"/>
    <w:rsid w:val="00061A2D"/>
    <w:rsid w:val="00062448"/>
    <w:rsid w:val="00062EED"/>
    <w:rsid w:val="000630AD"/>
    <w:rsid w:val="0006344D"/>
    <w:rsid w:val="00064297"/>
    <w:rsid w:val="00064604"/>
    <w:rsid w:val="00064AC1"/>
    <w:rsid w:val="00064B7C"/>
    <w:rsid w:val="000661B7"/>
    <w:rsid w:val="00066871"/>
    <w:rsid w:val="0006793D"/>
    <w:rsid w:val="00067BD9"/>
    <w:rsid w:val="00067E35"/>
    <w:rsid w:val="00067F48"/>
    <w:rsid w:val="000712B4"/>
    <w:rsid w:val="00071B25"/>
    <w:rsid w:val="00071BC8"/>
    <w:rsid w:val="000725FD"/>
    <w:rsid w:val="00072AE4"/>
    <w:rsid w:val="00072E3F"/>
    <w:rsid w:val="00072EC4"/>
    <w:rsid w:val="000738CB"/>
    <w:rsid w:val="00073E1C"/>
    <w:rsid w:val="00074649"/>
    <w:rsid w:val="00074B41"/>
    <w:rsid w:val="0007539F"/>
    <w:rsid w:val="000754B3"/>
    <w:rsid w:val="00075757"/>
    <w:rsid w:val="000757F2"/>
    <w:rsid w:val="00075DF1"/>
    <w:rsid w:val="00075E7B"/>
    <w:rsid w:val="000761C7"/>
    <w:rsid w:val="0007642F"/>
    <w:rsid w:val="0007649B"/>
    <w:rsid w:val="000767CC"/>
    <w:rsid w:val="00076D0B"/>
    <w:rsid w:val="000770BD"/>
    <w:rsid w:val="0007749D"/>
    <w:rsid w:val="00077748"/>
    <w:rsid w:val="000804CA"/>
    <w:rsid w:val="000806C8"/>
    <w:rsid w:val="00080BFC"/>
    <w:rsid w:val="00080EBA"/>
    <w:rsid w:val="0008126D"/>
    <w:rsid w:val="00081A21"/>
    <w:rsid w:val="00081B37"/>
    <w:rsid w:val="00081B72"/>
    <w:rsid w:val="00082083"/>
    <w:rsid w:val="00083011"/>
    <w:rsid w:val="000831CE"/>
    <w:rsid w:val="000843BE"/>
    <w:rsid w:val="000850B9"/>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C1A"/>
    <w:rsid w:val="00092D4F"/>
    <w:rsid w:val="00092DF2"/>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24D4"/>
    <w:rsid w:val="000A2529"/>
    <w:rsid w:val="000A2790"/>
    <w:rsid w:val="000A2985"/>
    <w:rsid w:val="000A2A93"/>
    <w:rsid w:val="000A3906"/>
    <w:rsid w:val="000A3F92"/>
    <w:rsid w:val="000A45CD"/>
    <w:rsid w:val="000A574B"/>
    <w:rsid w:val="000A7B40"/>
    <w:rsid w:val="000B10E5"/>
    <w:rsid w:val="000B1C38"/>
    <w:rsid w:val="000B2ABE"/>
    <w:rsid w:val="000B2CFA"/>
    <w:rsid w:val="000B2D1F"/>
    <w:rsid w:val="000B3D0B"/>
    <w:rsid w:val="000B4536"/>
    <w:rsid w:val="000B4578"/>
    <w:rsid w:val="000B533F"/>
    <w:rsid w:val="000B6E61"/>
    <w:rsid w:val="000B7DDE"/>
    <w:rsid w:val="000B7F4E"/>
    <w:rsid w:val="000C08A9"/>
    <w:rsid w:val="000C0EDD"/>
    <w:rsid w:val="000C1B4B"/>
    <w:rsid w:val="000C1C18"/>
    <w:rsid w:val="000C2A4A"/>
    <w:rsid w:val="000C2F83"/>
    <w:rsid w:val="000C3B69"/>
    <w:rsid w:val="000C3E9A"/>
    <w:rsid w:val="000C3F22"/>
    <w:rsid w:val="000C46F8"/>
    <w:rsid w:val="000C4E1E"/>
    <w:rsid w:val="000C532C"/>
    <w:rsid w:val="000C57B8"/>
    <w:rsid w:val="000C61C7"/>
    <w:rsid w:val="000C6237"/>
    <w:rsid w:val="000C6425"/>
    <w:rsid w:val="000C6A2C"/>
    <w:rsid w:val="000C7A70"/>
    <w:rsid w:val="000D0298"/>
    <w:rsid w:val="000D1DD5"/>
    <w:rsid w:val="000D1FE8"/>
    <w:rsid w:val="000D20DC"/>
    <w:rsid w:val="000D282D"/>
    <w:rsid w:val="000D287E"/>
    <w:rsid w:val="000D2E0D"/>
    <w:rsid w:val="000D3346"/>
    <w:rsid w:val="000D4A01"/>
    <w:rsid w:val="000D4DC5"/>
    <w:rsid w:val="000D4E2B"/>
    <w:rsid w:val="000D52A3"/>
    <w:rsid w:val="000D54FF"/>
    <w:rsid w:val="000D649B"/>
    <w:rsid w:val="000D657D"/>
    <w:rsid w:val="000D6FDA"/>
    <w:rsid w:val="000D7660"/>
    <w:rsid w:val="000D7DB9"/>
    <w:rsid w:val="000E0349"/>
    <w:rsid w:val="000E167A"/>
    <w:rsid w:val="000E229C"/>
    <w:rsid w:val="000E25A0"/>
    <w:rsid w:val="000E2AC6"/>
    <w:rsid w:val="000E3548"/>
    <w:rsid w:val="000E3591"/>
    <w:rsid w:val="000E3DC5"/>
    <w:rsid w:val="000E4717"/>
    <w:rsid w:val="000E586A"/>
    <w:rsid w:val="000E7D8E"/>
    <w:rsid w:val="000F02BF"/>
    <w:rsid w:val="000F1372"/>
    <w:rsid w:val="000F168A"/>
    <w:rsid w:val="000F23DD"/>
    <w:rsid w:val="000F4283"/>
    <w:rsid w:val="000F455B"/>
    <w:rsid w:val="000F473E"/>
    <w:rsid w:val="000F4791"/>
    <w:rsid w:val="000F53C1"/>
    <w:rsid w:val="000F6B5D"/>
    <w:rsid w:val="000F6EC0"/>
    <w:rsid w:val="000F6EC8"/>
    <w:rsid w:val="000F70EE"/>
    <w:rsid w:val="000F75A2"/>
    <w:rsid w:val="00100CB7"/>
    <w:rsid w:val="00101634"/>
    <w:rsid w:val="00101874"/>
    <w:rsid w:val="0010226A"/>
    <w:rsid w:val="00102945"/>
    <w:rsid w:val="00102EF7"/>
    <w:rsid w:val="00102F3B"/>
    <w:rsid w:val="00103569"/>
    <w:rsid w:val="00103779"/>
    <w:rsid w:val="00104193"/>
    <w:rsid w:val="00104891"/>
    <w:rsid w:val="00104B02"/>
    <w:rsid w:val="00104D54"/>
    <w:rsid w:val="00105186"/>
    <w:rsid w:val="00105217"/>
    <w:rsid w:val="00105C01"/>
    <w:rsid w:val="0010605F"/>
    <w:rsid w:val="0010615A"/>
    <w:rsid w:val="001065A4"/>
    <w:rsid w:val="00106965"/>
    <w:rsid w:val="00106DD2"/>
    <w:rsid w:val="001078FE"/>
    <w:rsid w:val="00107DC0"/>
    <w:rsid w:val="00107FA0"/>
    <w:rsid w:val="001102AB"/>
    <w:rsid w:val="001107AF"/>
    <w:rsid w:val="00110E96"/>
    <w:rsid w:val="00110F7F"/>
    <w:rsid w:val="001110B5"/>
    <w:rsid w:val="001112A5"/>
    <w:rsid w:val="0011156F"/>
    <w:rsid w:val="0011184C"/>
    <w:rsid w:val="00111CE9"/>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E01"/>
    <w:rsid w:val="00121A95"/>
    <w:rsid w:val="00121C7F"/>
    <w:rsid w:val="00122283"/>
    <w:rsid w:val="0012251C"/>
    <w:rsid w:val="0012275A"/>
    <w:rsid w:val="00123816"/>
    <w:rsid w:val="00123E46"/>
    <w:rsid w:val="00123F99"/>
    <w:rsid w:val="00123FB9"/>
    <w:rsid w:val="00124AEF"/>
    <w:rsid w:val="001256D9"/>
    <w:rsid w:val="00125721"/>
    <w:rsid w:val="00125B82"/>
    <w:rsid w:val="00127DF2"/>
    <w:rsid w:val="001304B5"/>
    <w:rsid w:val="00130F4D"/>
    <w:rsid w:val="0013175C"/>
    <w:rsid w:val="00131A92"/>
    <w:rsid w:val="0013239A"/>
    <w:rsid w:val="0013361F"/>
    <w:rsid w:val="00134170"/>
    <w:rsid w:val="00134906"/>
    <w:rsid w:val="00134907"/>
    <w:rsid w:val="00135623"/>
    <w:rsid w:val="00135849"/>
    <w:rsid w:val="00135907"/>
    <w:rsid w:val="00135C12"/>
    <w:rsid w:val="00136762"/>
    <w:rsid w:val="001376BF"/>
    <w:rsid w:val="0013771D"/>
    <w:rsid w:val="00137B71"/>
    <w:rsid w:val="00137C24"/>
    <w:rsid w:val="00137EA0"/>
    <w:rsid w:val="00140655"/>
    <w:rsid w:val="001406CE"/>
    <w:rsid w:val="00140AEC"/>
    <w:rsid w:val="00141907"/>
    <w:rsid w:val="00141D89"/>
    <w:rsid w:val="00141E74"/>
    <w:rsid w:val="00142050"/>
    <w:rsid w:val="001421CA"/>
    <w:rsid w:val="00142611"/>
    <w:rsid w:val="0014340C"/>
    <w:rsid w:val="00144E44"/>
    <w:rsid w:val="00145C3D"/>
    <w:rsid w:val="00145E3B"/>
    <w:rsid w:val="001466A9"/>
    <w:rsid w:val="001468FE"/>
    <w:rsid w:val="00147A95"/>
    <w:rsid w:val="00150030"/>
    <w:rsid w:val="0015092F"/>
    <w:rsid w:val="00150972"/>
    <w:rsid w:val="00150D49"/>
    <w:rsid w:val="00150E7E"/>
    <w:rsid w:val="00151652"/>
    <w:rsid w:val="001516E9"/>
    <w:rsid w:val="00151BD2"/>
    <w:rsid w:val="00151FAA"/>
    <w:rsid w:val="00152884"/>
    <w:rsid w:val="00152FC4"/>
    <w:rsid w:val="001535DB"/>
    <w:rsid w:val="00154367"/>
    <w:rsid w:val="00154B18"/>
    <w:rsid w:val="00154E1E"/>
    <w:rsid w:val="001551E9"/>
    <w:rsid w:val="0015557C"/>
    <w:rsid w:val="00155B0B"/>
    <w:rsid w:val="00155B79"/>
    <w:rsid w:val="00155DFC"/>
    <w:rsid w:val="00156487"/>
    <w:rsid w:val="00156516"/>
    <w:rsid w:val="00156743"/>
    <w:rsid w:val="00156A03"/>
    <w:rsid w:val="0015725B"/>
    <w:rsid w:val="001575DC"/>
    <w:rsid w:val="0015765B"/>
    <w:rsid w:val="0015789B"/>
    <w:rsid w:val="00157CC8"/>
    <w:rsid w:val="001602F7"/>
    <w:rsid w:val="00161A06"/>
    <w:rsid w:val="00161FF4"/>
    <w:rsid w:val="001629A9"/>
    <w:rsid w:val="001629FA"/>
    <w:rsid w:val="00162C9C"/>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19A6"/>
    <w:rsid w:val="00171F10"/>
    <w:rsid w:val="0017207F"/>
    <w:rsid w:val="00172224"/>
    <w:rsid w:val="0017252F"/>
    <w:rsid w:val="001727AF"/>
    <w:rsid w:val="00172EB4"/>
    <w:rsid w:val="00172FEB"/>
    <w:rsid w:val="00173437"/>
    <w:rsid w:val="00173611"/>
    <w:rsid w:val="00173C2E"/>
    <w:rsid w:val="0017436A"/>
    <w:rsid w:val="00174F6A"/>
    <w:rsid w:val="0017514E"/>
    <w:rsid w:val="00177182"/>
    <w:rsid w:val="00177971"/>
    <w:rsid w:val="00177DB8"/>
    <w:rsid w:val="0018048F"/>
    <w:rsid w:val="00180A51"/>
    <w:rsid w:val="001816B4"/>
    <w:rsid w:val="001818D9"/>
    <w:rsid w:val="001830B9"/>
    <w:rsid w:val="001837AA"/>
    <w:rsid w:val="00183F4C"/>
    <w:rsid w:val="00184593"/>
    <w:rsid w:val="00185418"/>
    <w:rsid w:val="001861F8"/>
    <w:rsid w:val="0018678E"/>
    <w:rsid w:val="00186E62"/>
    <w:rsid w:val="00190AFB"/>
    <w:rsid w:val="00190CC7"/>
    <w:rsid w:val="00190E42"/>
    <w:rsid w:val="00191A2E"/>
    <w:rsid w:val="00192A3D"/>
    <w:rsid w:val="00192B13"/>
    <w:rsid w:val="00192F28"/>
    <w:rsid w:val="00193076"/>
    <w:rsid w:val="0019419D"/>
    <w:rsid w:val="001941F4"/>
    <w:rsid w:val="0019575D"/>
    <w:rsid w:val="001958D6"/>
    <w:rsid w:val="001959F7"/>
    <w:rsid w:val="00195D0F"/>
    <w:rsid w:val="00196BA7"/>
    <w:rsid w:val="00196BEE"/>
    <w:rsid w:val="001970A7"/>
    <w:rsid w:val="001974BB"/>
    <w:rsid w:val="00197960"/>
    <w:rsid w:val="00197A50"/>
    <w:rsid w:val="001A0965"/>
    <w:rsid w:val="001A161D"/>
    <w:rsid w:val="001A2307"/>
    <w:rsid w:val="001A2CA9"/>
    <w:rsid w:val="001A3ECC"/>
    <w:rsid w:val="001A43C2"/>
    <w:rsid w:val="001A47A5"/>
    <w:rsid w:val="001A5210"/>
    <w:rsid w:val="001A539F"/>
    <w:rsid w:val="001A540B"/>
    <w:rsid w:val="001A54F4"/>
    <w:rsid w:val="001A5707"/>
    <w:rsid w:val="001A5D19"/>
    <w:rsid w:val="001A5FFF"/>
    <w:rsid w:val="001A64A1"/>
    <w:rsid w:val="001A6665"/>
    <w:rsid w:val="001A743A"/>
    <w:rsid w:val="001B00D7"/>
    <w:rsid w:val="001B12B9"/>
    <w:rsid w:val="001B15FE"/>
    <w:rsid w:val="001B1722"/>
    <w:rsid w:val="001B1FF9"/>
    <w:rsid w:val="001B4022"/>
    <w:rsid w:val="001B5B07"/>
    <w:rsid w:val="001B6740"/>
    <w:rsid w:val="001B69DD"/>
    <w:rsid w:val="001B7221"/>
    <w:rsid w:val="001B7CBE"/>
    <w:rsid w:val="001C0588"/>
    <w:rsid w:val="001C0677"/>
    <w:rsid w:val="001C0DBF"/>
    <w:rsid w:val="001C0F77"/>
    <w:rsid w:val="001C2406"/>
    <w:rsid w:val="001C3516"/>
    <w:rsid w:val="001C441E"/>
    <w:rsid w:val="001C4660"/>
    <w:rsid w:val="001C4818"/>
    <w:rsid w:val="001C49A6"/>
    <w:rsid w:val="001C4C80"/>
    <w:rsid w:val="001C731F"/>
    <w:rsid w:val="001C79DB"/>
    <w:rsid w:val="001D05AB"/>
    <w:rsid w:val="001D1932"/>
    <w:rsid w:val="001D1B8F"/>
    <w:rsid w:val="001D25E9"/>
    <w:rsid w:val="001D2ED6"/>
    <w:rsid w:val="001D4094"/>
    <w:rsid w:val="001D421B"/>
    <w:rsid w:val="001D42DB"/>
    <w:rsid w:val="001D47FE"/>
    <w:rsid w:val="001D531B"/>
    <w:rsid w:val="001D673C"/>
    <w:rsid w:val="001D78A3"/>
    <w:rsid w:val="001E1763"/>
    <w:rsid w:val="001E1D82"/>
    <w:rsid w:val="001E1EF0"/>
    <w:rsid w:val="001E2357"/>
    <w:rsid w:val="001E260E"/>
    <w:rsid w:val="001E298D"/>
    <w:rsid w:val="001E2E64"/>
    <w:rsid w:val="001E31E4"/>
    <w:rsid w:val="001E33C1"/>
    <w:rsid w:val="001E35AA"/>
    <w:rsid w:val="001E50E0"/>
    <w:rsid w:val="001E5735"/>
    <w:rsid w:val="001E58C6"/>
    <w:rsid w:val="001E5F84"/>
    <w:rsid w:val="001E634E"/>
    <w:rsid w:val="001E7FD6"/>
    <w:rsid w:val="001F09F9"/>
    <w:rsid w:val="001F1640"/>
    <w:rsid w:val="001F1821"/>
    <w:rsid w:val="001F1C4F"/>
    <w:rsid w:val="001F1EA4"/>
    <w:rsid w:val="001F1F7E"/>
    <w:rsid w:val="001F20E0"/>
    <w:rsid w:val="001F2C90"/>
    <w:rsid w:val="001F3858"/>
    <w:rsid w:val="001F4A7E"/>
    <w:rsid w:val="001F55E0"/>
    <w:rsid w:val="001F66F7"/>
    <w:rsid w:val="001F735A"/>
    <w:rsid w:val="001F7C3C"/>
    <w:rsid w:val="0020011F"/>
    <w:rsid w:val="00200880"/>
    <w:rsid w:val="0020098A"/>
    <w:rsid w:val="00200C9A"/>
    <w:rsid w:val="00200C9D"/>
    <w:rsid w:val="00201E73"/>
    <w:rsid w:val="0020246A"/>
    <w:rsid w:val="00203143"/>
    <w:rsid w:val="00203705"/>
    <w:rsid w:val="00203DC5"/>
    <w:rsid w:val="00204C89"/>
    <w:rsid w:val="0020541E"/>
    <w:rsid w:val="00205E89"/>
    <w:rsid w:val="00205EB8"/>
    <w:rsid w:val="002060C7"/>
    <w:rsid w:val="00206B7F"/>
    <w:rsid w:val="00206C83"/>
    <w:rsid w:val="00206D4D"/>
    <w:rsid w:val="0020702A"/>
    <w:rsid w:val="00207AA1"/>
    <w:rsid w:val="00210169"/>
    <w:rsid w:val="0021037B"/>
    <w:rsid w:val="00210898"/>
    <w:rsid w:val="0021132B"/>
    <w:rsid w:val="002113A8"/>
    <w:rsid w:val="00212D68"/>
    <w:rsid w:val="00212FF1"/>
    <w:rsid w:val="00213064"/>
    <w:rsid w:val="00213488"/>
    <w:rsid w:val="0021362B"/>
    <w:rsid w:val="0021386B"/>
    <w:rsid w:val="002145B7"/>
    <w:rsid w:val="002147C1"/>
    <w:rsid w:val="00215202"/>
    <w:rsid w:val="002158F5"/>
    <w:rsid w:val="00215C53"/>
    <w:rsid w:val="00215D5C"/>
    <w:rsid w:val="0021634A"/>
    <w:rsid w:val="00216682"/>
    <w:rsid w:val="002167F6"/>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4F21"/>
    <w:rsid w:val="002253D2"/>
    <w:rsid w:val="002259DB"/>
    <w:rsid w:val="00226047"/>
    <w:rsid w:val="002262D8"/>
    <w:rsid w:val="00227AC5"/>
    <w:rsid w:val="00227C8D"/>
    <w:rsid w:val="002318E4"/>
    <w:rsid w:val="002319BD"/>
    <w:rsid w:val="00231A99"/>
    <w:rsid w:val="00231B16"/>
    <w:rsid w:val="00231E1A"/>
    <w:rsid w:val="002323D6"/>
    <w:rsid w:val="00232A8A"/>
    <w:rsid w:val="00232BE7"/>
    <w:rsid w:val="00232EDA"/>
    <w:rsid w:val="00233BB5"/>
    <w:rsid w:val="002342D0"/>
    <w:rsid w:val="00234E6B"/>
    <w:rsid w:val="002350F7"/>
    <w:rsid w:val="00235970"/>
    <w:rsid w:val="002359FA"/>
    <w:rsid w:val="00235FB1"/>
    <w:rsid w:val="00236CD1"/>
    <w:rsid w:val="00237062"/>
    <w:rsid w:val="00237098"/>
    <w:rsid w:val="00237A75"/>
    <w:rsid w:val="00237E17"/>
    <w:rsid w:val="00240437"/>
    <w:rsid w:val="00240DBF"/>
    <w:rsid w:val="00241BE2"/>
    <w:rsid w:val="00241D1B"/>
    <w:rsid w:val="00242BB1"/>
    <w:rsid w:val="00243811"/>
    <w:rsid w:val="0024390D"/>
    <w:rsid w:val="00243B89"/>
    <w:rsid w:val="00243F95"/>
    <w:rsid w:val="00244BF2"/>
    <w:rsid w:val="002451FF"/>
    <w:rsid w:val="0024529E"/>
    <w:rsid w:val="002452B0"/>
    <w:rsid w:val="00246510"/>
    <w:rsid w:val="002466FC"/>
    <w:rsid w:val="0024685B"/>
    <w:rsid w:val="00246917"/>
    <w:rsid w:val="00246C75"/>
    <w:rsid w:val="002476B6"/>
    <w:rsid w:val="00247811"/>
    <w:rsid w:val="00247AA4"/>
    <w:rsid w:val="0025102B"/>
    <w:rsid w:val="002512A3"/>
    <w:rsid w:val="0025152F"/>
    <w:rsid w:val="00251B51"/>
    <w:rsid w:val="002522C7"/>
    <w:rsid w:val="0025275C"/>
    <w:rsid w:val="00252A40"/>
    <w:rsid w:val="002535DC"/>
    <w:rsid w:val="0025364B"/>
    <w:rsid w:val="00253DD9"/>
    <w:rsid w:val="00254FE2"/>
    <w:rsid w:val="002555A3"/>
    <w:rsid w:val="00255B35"/>
    <w:rsid w:val="00255E1D"/>
    <w:rsid w:val="0025635F"/>
    <w:rsid w:val="002601FC"/>
    <w:rsid w:val="002603A0"/>
    <w:rsid w:val="00260555"/>
    <w:rsid w:val="00260DCC"/>
    <w:rsid w:val="00260F5E"/>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48F"/>
    <w:rsid w:val="00267A05"/>
    <w:rsid w:val="0027184B"/>
    <w:rsid w:val="002722AD"/>
    <w:rsid w:val="00272AA8"/>
    <w:rsid w:val="002732A4"/>
    <w:rsid w:val="002734EF"/>
    <w:rsid w:val="002742A1"/>
    <w:rsid w:val="00274332"/>
    <w:rsid w:val="002753B5"/>
    <w:rsid w:val="002758C1"/>
    <w:rsid w:val="00275FC0"/>
    <w:rsid w:val="002762BE"/>
    <w:rsid w:val="00276663"/>
    <w:rsid w:val="00277608"/>
    <w:rsid w:val="00277F24"/>
    <w:rsid w:val="00280B54"/>
    <w:rsid w:val="002818B7"/>
    <w:rsid w:val="00281E06"/>
    <w:rsid w:val="0028543E"/>
    <w:rsid w:val="00285604"/>
    <w:rsid w:val="00285613"/>
    <w:rsid w:val="00285986"/>
    <w:rsid w:val="002866A6"/>
    <w:rsid w:val="00286D2E"/>
    <w:rsid w:val="00286F94"/>
    <w:rsid w:val="00286FB1"/>
    <w:rsid w:val="002877C2"/>
    <w:rsid w:val="00287E5B"/>
    <w:rsid w:val="002900A5"/>
    <w:rsid w:val="00291A2D"/>
    <w:rsid w:val="00292A44"/>
    <w:rsid w:val="00292E96"/>
    <w:rsid w:val="002933B2"/>
    <w:rsid w:val="002935AD"/>
    <w:rsid w:val="00293699"/>
    <w:rsid w:val="00293DA2"/>
    <w:rsid w:val="002949ED"/>
    <w:rsid w:val="00295786"/>
    <w:rsid w:val="00295E5B"/>
    <w:rsid w:val="00295FE7"/>
    <w:rsid w:val="00296E15"/>
    <w:rsid w:val="0029712D"/>
    <w:rsid w:val="002973BB"/>
    <w:rsid w:val="00297D4C"/>
    <w:rsid w:val="002A03DC"/>
    <w:rsid w:val="002A0A42"/>
    <w:rsid w:val="002A0E51"/>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8CC"/>
    <w:rsid w:val="002B3F10"/>
    <w:rsid w:val="002B400E"/>
    <w:rsid w:val="002B4602"/>
    <w:rsid w:val="002B4776"/>
    <w:rsid w:val="002B4E38"/>
    <w:rsid w:val="002B51DB"/>
    <w:rsid w:val="002B5D7A"/>
    <w:rsid w:val="002B650D"/>
    <w:rsid w:val="002B6E9C"/>
    <w:rsid w:val="002B734E"/>
    <w:rsid w:val="002B7406"/>
    <w:rsid w:val="002B7614"/>
    <w:rsid w:val="002C0138"/>
    <w:rsid w:val="002C0877"/>
    <w:rsid w:val="002C09BA"/>
    <w:rsid w:val="002C0A7B"/>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1221"/>
    <w:rsid w:val="002D1366"/>
    <w:rsid w:val="002D1D2A"/>
    <w:rsid w:val="002D2117"/>
    <w:rsid w:val="002D21B7"/>
    <w:rsid w:val="002D2551"/>
    <w:rsid w:val="002D2951"/>
    <w:rsid w:val="002D2BB7"/>
    <w:rsid w:val="002D3012"/>
    <w:rsid w:val="002D343A"/>
    <w:rsid w:val="002D43C8"/>
    <w:rsid w:val="002D49F5"/>
    <w:rsid w:val="002D4D24"/>
    <w:rsid w:val="002D5238"/>
    <w:rsid w:val="002D54C8"/>
    <w:rsid w:val="002D54F8"/>
    <w:rsid w:val="002D57AB"/>
    <w:rsid w:val="002D5D3B"/>
    <w:rsid w:val="002D5D63"/>
    <w:rsid w:val="002D6137"/>
    <w:rsid w:val="002D6497"/>
    <w:rsid w:val="002D740D"/>
    <w:rsid w:val="002E0220"/>
    <w:rsid w:val="002E0622"/>
    <w:rsid w:val="002E06F5"/>
    <w:rsid w:val="002E0B30"/>
    <w:rsid w:val="002E1075"/>
    <w:rsid w:val="002E1A3E"/>
    <w:rsid w:val="002E3A64"/>
    <w:rsid w:val="002E43EB"/>
    <w:rsid w:val="002E47CA"/>
    <w:rsid w:val="002E49A9"/>
    <w:rsid w:val="002E53A2"/>
    <w:rsid w:val="002E5575"/>
    <w:rsid w:val="002E58CE"/>
    <w:rsid w:val="002E73C8"/>
    <w:rsid w:val="002E7664"/>
    <w:rsid w:val="002E7DD4"/>
    <w:rsid w:val="002F06BC"/>
    <w:rsid w:val="002F0958"/>
    <w:rsid w:val="002F0966"/>
    <w:rsid w:val="002F10D3"/>
    <w:rsid w:val="002F1636"/>
    <w:rsid w:val="002F18C2"/>
    <w:rsid w:val="002F1AF9"/>
    <w:rsid w:val="002F219B"/>
    <w:rsid w:val="002F23F6"/>
    <w:rsid w:val="002F3156"/>
    <w:rsid w:val="002F31B1"/>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07E94"/>
    <w:rsid w:val="00310414"/>
    <w:rsid w:val="00310C71"/>
    <w:rsid w:val="00310FED"/>
    <w:rsid w:val="00311470"/>
    <w:rsid w:val="00311ABB"/>
    <w:rsid w:val="00312F4F"/>
    <w:rsid w:val="00312FCB"/>
    <w:rsid w:val="003143FE"/>
    <w:rsid w:val="003149BB"/>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3D91"/>
    <w:rsid w:val="003242F2"/>
    <w:rsid w:val="003251A4"/>
    <w:rsid w:val="0032572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668"/>
    <w:rsid w:val="0033597C"/>
    <w:rsid w:val="00335A38"/>
    <w:rsid w:val="00336348"/>
    <w:rsid w:val="00336920"/>
    <w:rsid w:val="00336E9C"/>
    <w:rsid w:val="00337859"/>
    <w:rsid w:val="00340184"/>
    <w:rsid w:val="003402DF"/>
    <w:rsid w:val="003403BC"/>
    <w:rsid w:val="00340AF7"/>
    <w:rsid w:val="00340D63"/>
    <w:rsid w:val="00341388"/>
    <w:rsid w:val="003420D7"/>
    <w:rsid w:val="0034249C"/>
    <w:rsid w:val="0034254C"/>
    <w:rsid w:val="00344193"/>
    <w:rsid w:val="0034492A"/>
    <w:rsid w:val="00344A31"/>
    <w:rsid w:val="003459E9"/>
    <w:rsid w:val="003473F2"/>
    <w:rsid w:val="003476FD"/>
    <w:rsid w:val="00347837"/>
    <w:rsid w:val="00347C2C"/>
    <w:rsid w:val="0035008B"/>
    <w:rsid w:val="00350230"/>
    <w:rsid w:val="00350D04"/>
    <w:rsid w:val="0035122B"/>
    <w:rsid w:val="00351289"/>
    <w:rsid w:val="00351A50"/>
    <w:rsid w:val="003520E7"/>
    <w:rsid w:val="0035236C"/>
    <w:rsid w:val="003526CA"/>
    <w:rsid w:val="00352733"/>
    <w:rsid w:val="003529AA"/>
    <w:rsid w:val="00352EB3"/>
    <w:rsid w:val="003534CC"/>
    <w:rsid w:val="00353708"/>
    <w:rsid w:val="0035389A"/>
    <w:rsid w:val="00353B9B"/>
    <w:rsid w:val="00355759"/>
    <w:rsid w:val="00357727"/>
    <w:rsid w:val="0035795B"/>
    <w:rsid w:val="00357D0A"/>
    <w:rsid w:val="003606D7"/>
    <w:rsid w:val="00360FB3"/>
    <w:rsid w:val="00361ACE"/>
    <w:rsid w:val="00361F77"/>
    <w:rsid w:val="0036284B"/>
    <w:rsid w:val="00362AC9"/>
    <w:rsid w:val="00362BB5"/>
    <w:rsid w:val="003631D8"/>
    <w:rsid w:val="003633C7"/>
    <w:rsid w:val="0036344B"/>
    <w:rsid w:val="00363D84"/>
    <w:rsid w:val="00365452"/>
    <w:rsid w:val="0036567C"/>
    <w:rsid w:val="0036674B"/>
    <w:rsid w:val="00366810"/>
    <w:rsid w:val="003674CF"/>
    <w:rsid w:val="00367FD9"/>
    <w:rsid w:val="003706E3"/>
    <w:rsid w:val="00370C98"/>
    <w:rsid w:val="00370E48"/>
    <w:rsid w:val="00370F0D"/>
    <w:rsid w:val="003730F2"/>
    <w:rsid w:val="003738A9"/>
    <w:rsid w:val="003739A7"/>
    <w:rsid w:val="00373E0B"/>
    <w:rsid w:val="00375112"/>
    <w:rsid w:val="003752B2"/>
    <w:rsid w:val="0037558F"/>
    <w:rsid w:val="00375EDD"/>
    <w:rsid w:val="0037617F"/>
    <w:rsid w:val="00376A9E"/>
    <w:rsid w:val="003770F5"/>
    <w:rsid w:val="00377582"/>
    <w:rsid w:val="003806A7"/>
    <w:rsid w:val="00381A21"/>
    <w:rsid w:val="00381C78"/>
    <w:rsid w:val="00383A47"/>
    <w:rsid w:val="00383C24"/>
    <w:rsid w:val="00384394"/>
    <w:rsid w:val="00384F5D"/>
    <w:rsid w:val="00385242"/>
    <w:rsid w:val="00385AD2"/>
    <w:rsid w:val="0038641E"/>
    <w:rsid w:val="00386875"/>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72D"/>
    <w:rsid w:val="00395C5E"/>
    <w:rsid w:val="00395E7E"/>
    <w:rsid w:val="00396054"/>
    <w:rsid w:val="0039630B"/>
    <w:rsid w:val="003967C7"/>
    <w:rsid w:val="003971A1"/>
    <w:rsid w:val="00397A1E"/>
    <w:rsid w:val="00397A2F"/>
    <w:rsid w:val="003A06EB"/>
    <w:rsid w:val="003A15B9"/>
    <w:rsid w:val="003A18FA"/>
    <w:rsid w:val="003A2212"/>
    <w:rsid w:val="003A31C3"/>
    <w:rsid w:val="003A3AD6"/>
    <w:rsid w:val="003A48DE"/>
    <w:rsid w:val="003A5951"/>
    <w:rsid w:val="003A619B"/>
    <w:rsid w:val="003A6B09"/>
    <w:rsid w:val="003A7A3A"/>
    <w:rsid w:val="003B0684"/>
    <w:rsid w:val="003B09BF"/>
    <w:rsid w:val="003B10BC"/>
    <w:rsid w:val="003B115D"/>
    <w:rsid w:val="003B1356"/>
    <w:rsid w:val="003B18E6"/>
    <w:rsid w:val="003B2028"/>
    <w:rsid w:val="003B20BA"/>
    <w:rsid w:val="003B269D"/>
    <w:rsid w:val="003B27A2"/>
    <w:rsid w:val="003B2F60"/>
    <w:rsid w:val="003B335B"/>
    <w:rsid w:val="003B405D"/>
    <w:rsid w:val="003B44C1"/>
    <w:rsid w:val="003B45F5"/>
    <w:rsid w:val="003B612B"/>
    <w:rsid w:val="003B634A"/>
    <w:rsid w:val="003B6442"/>
    <w:rsid w:val="003B76E4"/>
    <w:rsid w:val="003B77E9"/>
    <w:rsid w:val="003B7878"/>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35B"/>
    <w:rsid w:val="003D0656"/>
    <w:rsid w:val="003D086D"/>
    <w:rsid w:val="003D0C6D"/>
    <w:rsid w:val="003D1551"/>
    <w:rsid w:val="003D24A9"/>
    <w:rsid w:val="003D27EB"/>
    <w:rsid w:val="003D2EE5"/>
    <w:rsid w:val="003D4C28"/>
    <w:rsid w:val="003D54DF"/>
    <w:rsid w:val="003D5574"/>
    <w:rsid w:val="003D5612"/>
    <w:rsid w:val="003D6EA8"/>
    <w:rsid w:val="003D73AB"/>
    <w:rsid w:val="003D7A77"/>
    <w:rsid w:val="003E0003"/>
    <w:rsid w:val="003E116B"/>
    <w:rsid w:val="003E1318"/>
    <w:rsid w:val="003E1C92"/>
    <w:rsid w:val="003E24E4"/>
    <w:rsid w:val="003E26E2"/>
    <w:rsid w:val="003E3002"/>
    <w:rsid w:val="003E316A"/>
    <w:rsid w:val="003E3880"/>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7C5"/>
    <w:rsid w:val="003F69A9"/>
    <w:rsid w:val="003F6A5C"/>
    <w:rsid w:val="003F7316"/>
    <w:rsid w:val="003F7520"/>
    <w:rsid w:val="003F7B00"/>
    <w:rsid w:val="0040097A"/>
    <w:rsid w:val="00401200"/>
    <w:rsid w:val="0040142B"/>
    <w:rsid w:val="0040179C"/>
    <w:rsid w:val="00401963"/>
    <w:rsid w:val="00401F88"/>
    <w:rsid w:val="00401F8D"/>
    <w:rsid w:val="0040289A"/>
    <w:rsid w:val="0040293D"/>
    <w:rsid w:val="0040442C"/>
    <w:rsid w:val="00404CFE"/>
    <w:rsid w:val="00404FBB"/>
    <w:rsid w:val="004052E7"/>
    <w:rsid w:val="00405774"/>
    <w:rsid w:val="004058A6"/>
    <w:rsid w:val="00405A85"/>
    <w:rsid w:val="00405CFD"/>
    <w:rsid w:val="00405E18"/>
    <w:rsid w:val="00405E44"/>
    <w:rsid w:val="00405EE3"/>
    <w:rsid w:val="00405FD1"/>
    <w:rsid w:val="00406F48"/>
    <w:rsid w:val="004076C4"/>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5D8"/>
    <w:rsid w:val="004208A9"/>
    <w:rsid w:val="00420AAB"/>
    <w:rsid w:val="00420AD7"/>
    <w:rsid w:val="00420AEF"/>
    <w:rsid w:val="0042356F"/>
    <w:rsid w:val="0042357B"/>
    <w:rsid w:val="0042391C"/>
    <w:rsid w:val="00423AFE"/>
    <w:rsid w:val="00424459"/>
    <w:rsid w:val="00424F64"/>
    <w:rsid w:val="00425667"/>
    <w:rsid w:val="00425AAF"/>
    <w:rsid w:val="00425E3A"/>
    <w:rsid w:val="00426960"/>
    <w:rsid w:val="004308AE"/>
    <w:rsid w:val="00430932"/>
    <w:rsid w:val="00431DCE"/>
    <w:rsid w:val="00432426"/>
    <w:rsid w:val="00432632"/>
    <w:rsid w:val="00432E5B"/>
    <w:rsid w:val="00433C02"/>
    <w:rsid w:val="00435F40"/>
    <w:rsid w:val="0043616F"/>
    <w:rsid w:val="00436E68"/>
    <w:rsid w:val="00437D4E"/>
    <w:rsid w:val="00437D5F"/>
    <w:rsid w:val="00440148"/>
    <w:rsid w:val="00440A5E"/>
    <w:rsid w:val="00442319"/>
    <w:rsid w:val="00442A16"/>
    <w:rsid w:val="00442C28"/>
    <w:rsid w:val="00443075"/>
    <w:rsid w:val="004430CC"/>
    <w:rsid w:val="004433B9"/>
    <w:rsid w:val="00443AE7"/>
    <w:rsid w:val="00443C10"/>
    <w:rsid w:val="00445C54"/>
    <w:rsid w:val="00445D97"/>
    <w:rsid w:val="0044634A"/>
    <w:rsid w:val="00446629"/>
    <w:rsid w:val="004468F9"/>
    <w:rsid w:val="00446971"/>
    <w:rsid w:val="00446E6E"/>
    <w:rsid w:val="0044701F"/>
    <w:rsid w:val="00447E65"/>
    <w:rsid w:val="004516C1"/>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38F"/>
    <w:rsid w:val="004673B2"/>
    <w:rsid w:val="00467F13"/>
    <w:rsid w:val="00471317"/>
    <w:rsid w:val="00474134"/>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5EE"/>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6F46"/>
    <w:rsid w:val="004972C3"/>
    <w:rsid w:val="00497768"/>
    <w:rsid w:val="00497C5E"/>
    <w:rsid w:val="004A0EE8"/>
    <w:rsid w:val="004A1EF5"/>
    <w:rsid w:val="004A1F29"/>
    <w:rsid w:val="004A24E6"/>
    <w:rsid w:val="004A2B5C"/>
    <w:rsid w:val="004A2E08"/>
    <w:rsid w:val="004A2E25"/>
    <w:rsid w:val="004A2E6C"/>
    <w:rsid w:val="004A50C9"/>
    <w:rsid w:val="004A519C"/>
    <w:rsid w:val="004A5287"/>
    <w:rsid w:val="004A5293"/>
    <w:rsid w:val="004A62ED"/>
    <w:rsid w:val="004A6E59"/>
    <w:rsid w:val="004A73F1"/>
    <w:rsid w:val="004A75C0"/>
    <w:rsid w:val="004B169D"/>
    <w:rsid w:val="004B1BA0"/>
    <w:rsid w:val="004B1D31"/>
    <w:rsid w:val="004B1D53"/>
    <w:rsid w:val="004B1FC1"/>
    <w:rsid w:val="004B27B5"/>
    <w:rsid w:val="004B2B96"/>
    <w:rsid w:val="004B3EBD"/>
    <w:rsid w:val="004B421D"/>
    <w:rsid w:val="004B439E"/>
    <w:rsid w:val="004B497E"/>
    <w:rsid w:val="004B4F33"/>
    <w:rsid w:val="004B5083"/>
    <w:rsid w:val="004B551B"/>
    <w:rsid w:val="004B5753"/>
    <w:rsid w:val="004B5B7F"/>
    <w:rsid w:val="004B5FDF"/>
    <w:rsid w:val="004B6D70"/>
    <w:rsid w:val="004B721E"/>
    <w:rsid w:val="004C034E"/>
    <w:rsid w:val="004C06A8"/>
    <w:rsid w:val="004C0755"/>
    <w:rsid w:val="004C079D"/>
    <w:rsid w:val="004C07C8"/>
    <w:rsid w:val="004C0D5C"/>
    <w:rsid w:val="004C125A"/>
    <w:rsid w:val="004C18BC"/>
    <w:rsid w:val="004C4374"/>
    <w:rsid w:val="004C4643"/>
    <w:rsid w:val="004C601E"/>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22"/>
    <w:rsid w:val="004D76E5"/>
    <w:rsid w:val="004D77D4"/>
    <w:rsid w:val="004D7E61"/>
    <w:rsid w:val="004E0135"/>
    <w:rsid w:val="004E05CD"/>
    <w:rsid w:val="004E1164"/>
    <w:rsid w:val="004E14C5"/>
    <w:rsid w:val="004E1C8A"/>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E7937"/>
    <w:rsid w:val="004E7E43"/>
    <w:rsid w:val="004F0141"/>
    <w:rsid w:val="004F04F8"/>
    <w:rsid w:val="004F0B2D"/>
    <w:rsid w:val="004F0B81"/>
    <w:rsid w:val="004F1580"/>
    <w:rsid w:val="004F1BDF"/>
    <w:rsid w:val="004F2877"/>
    <w:rsid w:val="004F2B7B"/>
    <w:rsid w:val="004F373D"/>
    <w:rsid w:val="004F404D"/>
    <w:rsid w:val="004F4402"/>
    <w:rsid w:val="004F44FA"/>
    <w:rsid w:val="004F46EB"/>
    <w:rsid w:val="004F4DE1"/>
    <w:rsid w:val="004F58A7"/>
    <w:rsid w:val="004F5954"/>
    <w:rsid w:val="004F59E3"/>
    <w:rsid w:val="004F5B78"/>
    <w:rsid w:val="004F649F"/>
    <w:rsid w:val="004F6610"/>
    <w:rsid w:val="004F685D"/>
    <w:rsid w:val="004F68E5"/>
    <w:rsid w:val="004F69D2"/>
    <w:rsid w:val="004F6DBF"/>
    <w:rsid w:val="004F70C2"/>
    <w:rsid w:val="004F7A2B"/>
    <w:rsid w:val="004F7B62"/>
    <w:rsid w:val="004F7BED"/>
    <w:rsid w:val="00500382"/>
    <w:rsid w:val="00501614"/>
    <w:rsid w:val="00501C23"/>
    <w:rsid w:val="0050266B"/>
    <w:rsid w:val="00503546"/>
    <w:rsid w:val="0050398D"/>
    <w:rsid w:val="005049B0"/>
    <w:rsid w:val="00504B8F"/>
    <w:rsid w:val="00506031"/>
    <w:rsid w:val="0050697A"/>
    <w:rsid w:val="0050741B"/>
    <w:rsid w:val="005079E3"/>
    <w:rsid w:val="00510296"/>
    <w:rsid w:val="00510397"/>
    <w:rsid w:val="005106A3"/>
    <w:rsid w:val="005108A1"/>
    <w:rsid w:val="00511984"/>
    <w:rsid w:val="00511E36"/>
    <w:rsid w:val="00512EAB"/>
    <w:rsid w:val="005134E0"/>
    <w:rsid w:val="005134EE"/>
    <w:rsid w:val="005136E6"/>
    <w:rsid w:val="00513FEA"/>
    <w:rsid w:val="00514200"/>
    <w:rsid w:val="005143CA"/>
    <w:rsid w:val="0051457C"/>
    <w:rsid w:val="005149CD"/>
    <w:rsid w:val="00515BB6"/>
    <w:rsid w:val="00516D82"/>
    <w:rsid w:val="005171F1"/>
    <w:rsid w:val="00517940"/>
    <w:rsid w:val="005207C6"/>
    <w:rsid w:val="00520FAC"/>
    <w:rsid w:val="005213F7"/>
    <w:rsid w:val="00521C73"/>
    <w:rsid w:val="005220C5"/>
    <w:rsid w:val="00522491"/>
    <w:rsid w:val="00522CFA"/>
    <w:rsid w:val="0052448B"/>
    <w:rsid w:val="005245D6"/>
    <w:rsid w:val="005248CD"/>
    <w:rsid w:val="00524909"/>
    <w:rsid w:val="00525489"/>
    <w:rsid w:val="0052597A"/>
    <w:rsid w:val="0052622C"/>
    <w:rsid w:val="005264FC"/>
    <w:rsid w:val="0052701F"/>
    <w:rsid w:val="00527AEC"/>
    <w:rsid w:val="00527CA8"/>
    <w:rsid w:val="00527DA1"/>
    <w:rsid w:val="00530237"/>
    <w:rsid w:val="00530B03"/>
    <w:rsid w:val="00530EFB"/>
    <w:rsid w:val="00531867"/>
    <w:rsid w:val="0053192E"/>
    <w:rsid w:val="00531B7A"/>
    <w:rsid w:val="0053386B"/>
    <w:rsid w:val="00533DCC"/>
    <w:rsid w:val="00535C17"/>
    <w:rsid w:val="00536105"/>
    <w:rsid w:val="00536CA4"/>
    <w:rsid w:val="00537265"/>
    <w:rsid w:val="005374E8"/>
    <w:rsid w:val="00537F9F"/>
    <w:rsid w:val="0054060F"/>
    <w:rsid w:val="00540EC9"/>
    <w:rsid w:val="00540FA1"/>
    <w:rsid w:val="00542EE6"/>
    <w:rsid w:val="005436DA"/>
    <w:rsid w:val="00543958"/>
    <w:rsid w:val="00543DDF"/>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D5C"/>
    <w:rsid w:val="005503C8"/>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260E"/>
    <w:rsid w:val="00563901"/>
    <w:rsid w:val="00563930"/>
    <w:rsid w:val="00563A1D"/>
    <w:rsid w:val="00564045"/>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96F"/>
    <w:rsid w:val="00572A6B"/>
    <w:rsid w:val="00574024"/>
    <w:rsid w:val="00574E6D"/>
    <w:rsid w:val="0057576A"/>
    <w:rsid w:val="00576A96"/>
    <w:rsid w:val="00576E42"/>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2FA0"/>
    <w:rsid w:val="00583192"/>
    <w:rsid w:val="005835DC"/>
    <w:rsid w:val="005839D3"/>
    <w:rsid w:val="00583CF0"/>
    <w:rsid w:val="00583E03"/>
    <w:rsid w:val="00585BD8"/>
    <w:rsid w:val="00585FA6"/>
    <w:rsid w:val="0058634D"/>
    <w:rsid w:val="005868D1"/>
    <w:rsid w:val="0059051F"/>
    <w:rsid w:val="005909AF"/>
    <w:rsid w:val="0059174A"/>
    <w:rsid w:val="00592649"/>
    <w:rsid w:val="0059373B"/>
    <w:rsid w:val="00593890"/>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32B9"/>
    <w:rsid w:val="005A344A"/>
    <w:rsid w:val="005A3490"/>
    <w:rsid w:val="005A359A"/>
    <w:rsid w:val="005A37A9"/>
    <w:rsid w:val="005A3B7A"/>
    <w:rsid w:val="005A3DEA"/>
    <w:rsid w:val="005A4841"/>
    <w:rsid w:val="005A50C0"/>
    <w:rsid w:val="005A5CF3"/>
    <w:rsid w:val="005A63C9"/>
    <w:rsid w:val="005A68D7"/>
    <w:rsid w:val="005A70B1"/>
    <w:rsid w:val="005A7648"/>
    <w:rsid w:val="005A76A5"/>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4A86"/>
    <w:rsid w:val="005C4E2B"/>
    <w:rsid w:val="005C52F1"/>
    <w:rsid w:val="005C541B"/>
    <w:rsid w:val="005C5736"/>
    <w:rsid w:val="005C57A1"/>
    <w:rsid w:val="005C5C84"/>
    <w:rsid w:val="005C5CED"/>
    <w:rsid w:val="005C60B9"/>
    <w:rsid w:val="005C63F4"/>
    <w:rsid w:val="005C6C09"/>
    <w:rsid w:val="005C6F2A"/>
    <w:rsid w:val="005C77D9"/>
    <w:rsid w:val="005C7FAA"/>
    <w:rsid w:val="005D0E70"/>
    <w:rsid w:val="005D165A"/>
    <w:rsid w:val="005D1DD7"/>
    <w:rsid w:val="005D209C"/>
    <w:rsid w:val="005D3961"/>
    <w:rsid w:val="005D3F09"/>
    <w:rsid w:val="005D486C"/>
    <w:rsid w:val="005D52A9"/>
    <w:rsid w:val="005D5484"/>
    <w:rsid w:val="005D65E2"/>
    <w:rsid w:val="005D70D0"/>
    <w:rsid w:val="005D7286"/>
    <w:rsid w:val="005E1DCB"/>
    <w:rsid w:val="005E2160"/>
    <w:rsid w:val="005E250A"/>
    <w:rsid w:val="005E28F1"/>
    <w:rsid w:val="005E3A2A"/>
    <w:rsid w:val="005E3CC6"/>
    <w:rsid w:val="005E3EC0"/>
    <w:rsid w:val="005E4587"/>
    <w:rsid w:val="005E4726"/>
    <w:rsid w:val="005E48FE"/>
    <w:rsid w:val="005E527B"/>
    <w:rsid w:val="005E584E"/>
    <w:rsid w:val="005E67E6"/>
    <w:rsid w:val="005E686E"/>
    <w:rsid w:val="005E75D5"/>
    <w:rsid w:val="005E77BC"/>
    <w:rsid w:val="005E7DAD"/>
    <w:rsid w:val="005F01A1"/>
    <w:rsid w:val="005F1D45"/>
    <w:rsid w:val="005F1F06"/>
    <w:rsid w:val="005F2651"/>
    <w:rsid w:val="005F35DE"/>
    <w:rsid w:val="005F3B21"/>
    <w:rsid w:val="005F4331"/>
    <w:rsid w:val="005F484A"/>
    <w:rsid w:val="005F510F"/>
    <w:rsid w:val="005F6153"/>
    <w:rsid w:val="005F6852"/>
    <w:rsid w:val="005F6BC0"/>
    <w:rsid w:val="006002C1"/>
    <w:rsid w:val="0060163B"/>
    <w:rsid w:val="00601B18"/>
    <w:rsid w:val="00602426"/>
    <w:rsid w:val="00602B7B"/>
    <w:rsid w:val="00602DD2"/>
    <w:rsid w:val="00603F94"/>
    <w:rsid w:val="0060441A"/>
    <w:rsid w:val="006057CF"/>
    <w:rsid w:val="00605919"/>
    <w:rsid w:val="00605B90"/>
    <w:rsid w:val="00605F1B"/>
    <w:rsid w:val="00605F60"/>
    <w:rsid w:val="0060661B"/>
    <w:rsid w:val="0060799C"/>
    <w:rsid w:val="00607D37"/>
    <w:rsid w:val="0061011F"/>
    <w:rsid w:val="0061038A"/>
    <w:rsid w:val="00610CB8"/>
    <w:rsid w:val="006119B3"/>
    <w:rsid w:val="00611E4D"/>
    <w:rsid w:val="006123BE"/>
    <w:rsid w:val="00612CF1"/>
    <w:rsid w:val="00613363"/>
    <w:rsid w:val="0061347A"/>
    <w:rsid w:val="006139F1"/>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36AA"/>
    <w:rsid w:val="00624BB9"/>
    <w:rsid w:val="006253A6"/>
    <w:rsid w:val="00625521"/>
    <w:rsid w:val="0062673B"/>
    <w:rsid w:val="00626A96"/>
    <w:rsid w:val="00627144"/>
    <w:rsid w:val="00630297"/>
    <w:rsid w:val="00630750"/>
    <w:rsid w:val="00630A33"/>
    <w:rsid w:val="00631405"/>
    <w:rsid w:val="00631FB9"/>
    <w:rsid w:val="006320DB"/>
    <w:rsid w:val="006321EF"/>
    <w:rsid w:val="00632270"/>
    <w:rsid w:val="00632F81"/>
    <w:rsid w:val="006339DB"/>
    <w:rsid w:val="00634B08"/>
    <w:rsid w:val="00634E6F"/>
    <w:rsid w:val="00635448"/>
    <w:rsid w:val="006362DD"/>
    <w:rsid w:val="0063636C"/>
    <w:rsid w:val="0063637D"/>
    <w:rsid w:val="00636F46"/>
    <w:rsid w:val="0063761C"/>
    <w:rsid w:val="0063762C"/>
    <w:rsid w:val="00640150"/>
    <w:rsid w:val="00640173"/>
    <w:rsid w:val="0064171D"/>
    <w:rsid w:val="00641DB9"/>
    <w:rsid w:val="00641E5E"/>
    <w:rsid w:val="00642879"/>
    <w:rsid w:val="006432CB"/>
    <w:rsid w:val="00643B34"/>
    <w:rsid w:val="00643E13"/>
    <w:rsid w:val="0064448B"/>
    <w:rsid w:val="006456B1"/>
    <w:rsid w:val="00645BFC"/>
    <w:rsid w:val="00646469"/>
    <w:rsid w:val="006478BC"/>
    <w:rsid w:val="006479CC"/>
    <w:rsid w:val="00647AEE"/>
    <w:rsid w:val="0065082F"/>
    <w:rsid w:val="00650DAF"/>
    <w:rsid w:val="00651185"/>
    <w:rsid w:val="0065141E"/>
    <w:rsid w:val="00651437"/>
    <w:rsid w:val="00651F8A"/>
    <w:rsid w:val="006524E5"/>
    <w:rsid w:val="0065292F"/>
    <w:rsid w:val="00652A07"/>
    <w:rsid w:val="00652BC1"/>
    <w:rsid w:val="00654175"/>
    <w:rsid w:val="0065424E"/>
    <w:rsid w:val="00654313"/>
    <w:rsid w:val="00654C01"/>
    <w:rsid w:val="00655686"/>
    <w:rsid w:val="00656624"/>
    <w:rsid w:val="00656F6D"/>
    <w:rsid w:val="00657AFA"/>
    <w:rsid w:val="00657B32"/>
    <w:rsid w:val="0066090C"/>
    <w:rsid w:val="00660944"/>
    <w:rsid w:val="00660F51"/>
    <w:rsid w:val="006619A4"/>
    <w:rsid w:val="006623AE"/>
    <w:rsid w:val="00662E72"/>
    <w:rsid w:val="006632A6"/>
    <w:rsid w:val="00663952"/>
    <w:rsid w:val="00665001"/>
    <w:rsid w:val="00665E10"/>
    <w:rsid w:val="00665FC6"/>
    <w:rsid w:val="006668F2"/>
    <w:rsid w:val="00666D32"/>
    <w:rsid w:val="00667B49"/>
    <w:rsid w:val="00667BBE"/>
    <w:rsid w:val="00667CD5"/>
    <w:rsid w:val="00667E2D"/>
    <w:rsid w:val="006701AB"/>
    <w:rsid w:val="00672014"/>
    <w:rsid w:val="006728DA"/>
    <w:rsid w:val="0067379E"/>
    <w:rsid w:val="00673ADF"/>
    <w:rsid w:val="00673D69"/>
    <w:rsid w:val="00673E5A"/>
    <w:rsid w:val="00673FAA"/>
    <w:rsid w:val="00674421"/>
    <w:rsid w:val="00674531"/>
    <w:rsid w:val="00674926"/>
    <w:rsid w:val="00674BE3"/>
    <w:rsid w:val="00674CC7"/>
    <w:rsid w:val="00674FAB"/>
    <w:rsid w:val="00675A4C"/>
    <w:rsid w:val="00675B05"/>
    <w:rsid w:val="006762A9"/>
    <w:rsid w:val="00676A1C"/>
    <w:rsid w:val="00676F7A"/>
    <w:rsid w:val="0067757B"/>
    <w:rsid w:val="00677A4E"/>
    <w:rsid w:val="00677C8A"/>
    <w:rsid w:val="00680E3F"/>
    <w:rsid w:val="00681ABD"/>
    <w:rsid w:val="00681B8D"/>
    <w:rsid w:val="0068203E"/>
    <w:rsid w:val="0068357C"/>
    <w:rsid w:val="006837E5"/>
    <w:rsid w:val="006837EC"/>
    <w:rsid w:val="006839DD"/>
    <w:rsid w:val="00683BA3"/>
    <w:rsid w:val="00685DAC"/>
    <w:rsid w:val="00686550"/>
    <w:rsid w:val="006865BF"/>
    <w:rsid w:val="00686FBD"/>
    <w:rsid w:val="00687395"/>
    <w:rsid w:val="00687529"/>
    <w:rsid w:val="0068755A"/>
    <w:rsid w:val="006900F3"/>
    <w:rsid w:val="00690C25"/>
    <w:rsid w:val="00690E1B"/>
    <w:rsid w:val="00691433"/>
    <w:rsid w:val="00691660"/>
    <w:rsid w:val="00691D19"/>
    <w:rsid w:val="006920D5"/>
    <w:rsid w:val="0069225E"/>
    <w:rsid w:val="00692943"/>
    <w:rsid w:val="00692CCE"/>
    <w:rsid w:val="00694253"/>
    <w:rsid w:val="006956BF"/>
    <w:rsid w:val="00695E83"/>
    <w:rsid w:val="006964EA"/>
    <w:rsid w:val="00696634"/>
    <w:rsid w:val="006A0CC9"/>
    <w:rsid w:val="006A11D9"/>
    <w:rsid w:val="006A145C"/>
    <w:rsid w:val="006A1526"/>
    <w:rsid w:val="006A243F"/>
    <w:rsid w:val="006A260F"/>
    <w:rsid w:val="006A30CC"/>
    <w:rsid w:val="006A46DF"/>
    <w:rsid w:val="006A514B"/>
    <w:rsid w:val="006A5A3B"/>
    <w:rsid w:val="006A5B5B"/>
    <w:rsid w:val="006A75B5"/>
    <w:rsid w:val="006A77E3"/>
    <w:rsid w:val="006B0360"/>
    <w:rsid w:val="006B0CAD"/>
    <w:rsid w:val="006B171C"/>
    <w:rsid w:val="006B1D93"/>
    <w:rsid w:val="006B35C0"/>
    <w:rsid w:val="006B3AD7"/>
    <w:rsid w:val="006B3F94"/>
    <w:rsid w:val="006B4043"/>
    <w:rsid w:val="006B4B50"/>
    <w:rsid w:val="006B4B9A"/>
    <w:rsid w:val="006B4F72"/>
    <w:rsid w:val="006B5C1C"/>
    <w:rsid w:val="006B64AF"/>
    <w:rsid w:val="006B6E03"/>
    <w:rsid w:val="006B7045"/>
    <w:rsid w:val="006B732A"/>
    <w:rsid w:val="006C011B"/>
    <w:rsid w:val="006C0409"/>
    <w:rsid w:val="006C0715"/>
    <w:rsid w:val="006C244D"/>
    <w:rsid w:val="006C2891"/>
    <w:rsid w:val="006C2DD6"/>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089"/>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767"/>
    <w:rsid w:val="006E5A3D"/>
    <w:rsid w:val="006E5B73"/>
    <w:rsid w:val="006E5B86"/>
    <w:rsid w:val="006E6750"/>
    <w:rsid w:val="006E7AF5"/>
    <w:rsid w:val="006F019C"/>
    <w:rsid w:val="006F0430"/>
    <w:rsid w:val="006F0583"/>
    <w:rsid w:val="006F060E"/>
    <w:rsid w:val="006F0627"/>
    <w:rsid w:val="006F0F62"/>
    <w:rsid w:val="006F18FE"/>
    <w:rsid w:val="006F1BAB"/>
    <w:rsid w:val="006F1DCE"/>
    <w:rsid w:val="006F310C"/>
    <w:rsid w:val="006F3469"/>
    <w:rsid w:val="006F40D8"/>
    <w:rsid w:val="006F4253"/>
    <w:rsid w:val="006F479E"/>
    <w:rsid w:val="006F4E25"/>
    <w:rsid w:val="006F50E3"/>
    <w:rsid w:val="006F51B8"/>
    <w:rsid w:val="006F5282"/>
    <w:rsid w:val="006F5441"/>
    <w:rsid w:val="006F55E0"/>
    <w:rsid w:val="006F6D50"/>
    <w:rsid w:val="006F6E4A"/>
    <w:rsid w:val="006F71CA"/>
    <w:rsid w:val="006F7653"/>
    <w:rsid w:val="00700C1E"/>
    <w:rsid w:val="0070113F"/>
    <w:rsid w:val="00701B75"/>
    <w:rsid w:val="0070248F"/>
    <w:rsid w:val="00702E74"/>
    <w:rsid w:val="00702FC6"/>
    <w:rsid w:val="00704807"/>
    <w:rsid w:val="00704ADA"/>
    <w:rsid w:val="00704DFD"/>
    <w:rsid w:val="00705633"/>
    <w:rsid w:val="0070566F"/>
    <w:rsid w:val="0070625A"/>
    <w:rsid w:val="00707009"/>
    <w:rsid w:val="007070E9"/>
    <w:rsid w:val="00710310"/>
    <w:rsid w:val="00710456"/>
    <w:rsid w:val="007104AB"/>
    <w:rsid w:val="00710AD3"/>
    <w:rsid w:val="007115D9"/>
    <w:rsid w:val="00711CA1"/>
    <w:rsid w:val="00711D39"/>
    <w:rsid w:val="00711F10"/>
    <w:rsid w:val="00711F69"/>
    <w:rsid w:val="007125B2"/>
    <w:rsid w:val="00712AB8"/>
    <w:rsid w:val="0071366D"/>
    <w:rsid w:val="00713B3F"/>
    <w:rsid w:val="00714A88"/>
    <w:rsid w:val="00714FAF"/>
    <w:rsid w:val="007155E4"/>
    <w:rsid w:val="007159D6"/>
    <w:rsid w:val="00715D1D"/>
    <w:rsid w:val="0071671F"/>
    <w:rsid w:val="00716843"/>
    <w:rsid w:val="0071783F"/>
    <w:rsid w:val="00717964"/>
    <w:rsid w:val="00717B07"/>
    <w:rsid w:val="007200B2"/>
    <w:rsid w:val="007216C7"/>
    <w:rsid w:val="00721DDF"/>
    <w:rsid w:val="00721E1B"/>
    <w:rsid w:val="007231FF"/>
    <w:rsid w:val="00723556"/>
    <w:rsid w:val="00723771"/>
    <w:rsid w:val="007239C5"/>
    <w:rsid w:val="007249BE"/>
    <w:rsid w:val="007249C4"/>
    <w:rsid w:val="00724FC8"/>
    <w:rsid w:val="007250D0"/>
    <w:rsid w:val="00725117"/>
    <w:rsid w:val="00725DA7"/>
    <w:rsid w:val="00726DA4"/>
    <w:rsid w:val="007275B8"/>
    <w:rsid w:val="007277CB"/>
    <w:rsid w:val="00727B6B"/>
    <w:rsid w:val="00727DC9"/>
    <w:rsid w:val="0073010F"/>
    <w:rsid w:val="007308D2"/>
    <w:rsid w:val="00730E1B"/>
    <w:rsid w:val="00731E53"/>
    <w:rsid w:val="0073237A"/>
    <w:rsid w:val="0073244D"/>
    <w:rsid w:val="0073251E"/>
    <w:rsid w:val="0073384D"/>
    <w:rsid w:val="00733FEA"/>
    <w:rsid w:val="0073481B"/>
    <w:rsid w:val="00734BB9"/>
    <w:rsid w:val="00734F99"/>
    <w:rsid w:val="0073580E"/>
    <w:rsid w:val="007358DB"/>
    <w:rsid w:val="00735B4A"/>
    <w:rsid w:val="00735D83"/>
    <w:rsid w:val="00737305"/>
    <w:rsid w:val="007375D0"/>
    <w:rsid w:val="00737E79"/>
    <w:rsid w:val="007401BC"/>
    <w:rsid w:val="00740537"/>
    <w:rsid w:val="007407ED"/>
    <w:rsid w:val="00740D5E"/>
    <w:rsid w:val="00740F1E"/>
    <w:rsid w:val="007411AF"/>
    <w:rsid w:val="007413A5"/>
    <w:rsid w:val="0074159A"/>
    <w:rsid w:val="00741F15"/>
    <w:rsid w:val="00741F65"/>
    <w:rsid w:val="00741FC8"/>
    <w:rsid w:val="00742492"/>
    <w:rsid w:val="007425C9"/>
    <w:rsid w:val="00742975"/>
    <w:rsid w:val="00742DF8"/>
    <w:rsid w:val="007432CD"/>
    <w:rsid w:val="00743F69"/>
    <w:rsid w:val="00744203"/>
    <w:rsid w:val="00744645"/>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2616"/>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604"/>
    <w:rsid w:val="00760EEE"/>
    <w:rsid w:val="007614D2"/>
    <w:rsid w:val="0076276A"/>
    <w:rsid w:val="00762A2C"/>
    <w:rsid w:val="0076409D"/>
    <w:rsid w:val="007645DC"/>
    <w:rsid w:val="00764DFF"/>
    <w:rsid w:val="00764ED1"/>
    <w:rsid w:val="00765056"/>
    <w:rsid w:val="00766E50"/>
    <w:rsid w:val="00767156"/>
    <w:rsid w:val="00770C68"/>
    <w:rsid w:val="007711FC"/>
    <w:rsid w:val="00771D86"/>
    <w:rsid w:val="007721B2"/>
    <w:rsid w:val="007735BD"/>
    <w:rsid w:val="00773B0E"/>
    <w:rsid w:val="0077479F"/>
    <w:rsid w:val="00774815"/>
    <w:rsid w:val="00775E2B"/>
    <w:rsid w:val="007763FA"/>
    <w:rsid w:val="0077661C"/>
    <w:rsid w:val="00776B22"/>
    <w:rsid w:val="00777057"/>
    <w:rsid w:val="00777609"/>
    <w:rsid w:val="00777614"/>
    <w:rsid w:val="007777C3"/>
    <w:rsid w:val="00777833"/>
    <w:rsid w:val="00777836"/>
    <w:rsid w:val="00781231"/>
    <w:rsid w:val="007813BE"/>
    <w:rsid w:val="00781778"/>
    <w:rsid w:val="00781B82"/>
    <w:rsid w:val="007820AB"/>
    <w:rsid w:val="00782395"/>
    <w:rsid w:val="00782898"/>
    <w:rsid w:val="007829EF"/>
    <w:rsid w:val="00782EFB"/>
    <w:rsid w:val="00783087"/>
    <w:rsid w:val="00783B5B"/>
    <w:rsid w:val="00783BAE"/>
    <w:rsid w:val="00783D4F"/>
    <w:rsid w:val="00783DA2"/>
    <w:rsid w:val="007842BD"/>
    <w:rsid w:val="007842DC"/>
    <w:rsid w:val="0078560D"/>
    <w:rsid w:val="00785DF4"/>
    <w:rsid w:val="0078619F"/>
    <w:rsid w:val="0078640B"/>
    <w:rsid w:val="00786B2D"/>
    <w:rsid w:val="007878A2"/>
    <w:rsid w:val="00787974"/>
    <w:rsid w:val="0079149E"/>
    <w:rsid w:val="00791AA0"/>
    <w:rsid w:val="00791FEA"/>
    <w:rsid w:val="007922C0"/>
    <w:rsid w:val="00792AF9"/>
    <w:rsid w:val="00792B71"/>
    <w:rsid w:val="0079315C"/>
    <w:rsid w:val="007931E5"/>
    <w:rsid w:val="00793530"/>
    <w:rsid w:val="007936AA"/>
    <w:rsid w:val="00793973"/>
    <w:rsid w:val="00794090"/>
    <w:rsid w:val="00794743"/>
    <w:rsid w:val="00794BE0"/>
    <w:rsid w:val="00795721"/>
    <w:rsid w:val="007957EC"/>
    <w:rsid w:val="00796701"/>
    <w:rsid w:val="007977B1"/>
    <w:rsid w:val="007A0664"/>
    <w:rsid w:val="007A06A7"/>
    <w:rsid w:val="007A06E5"/>
    <w:rsid w:val="007A0930"/>
    <w:rsid w:val="007A09DF"/>
    <w:rsid w:val="007A14D7"/>
    <w:rsid w:val="007A202C"/>
    <w:rsid w:val="007A2DA1"/>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48"/>
    <w:rsid w:val="007B0498"/>
    <w:rsid w:val="007B0BF9"/>
    <w:rsid w:val="007B1037"/>
    <w:rsid w:val="007B13A6"/>
    <w:rsid w:val="007B1BCD"/>
    <w:rsid w:val="007B1CA5"/>
    <w:rsid w:val="007B2365"/>
    <w:rsid w:val="007B2587"/>
    <w:rsid w:val="007B2997"/>
    <w:rsid w:val="007B2B22"/>
    <w:rsid w:val="007B2D0E"/>
    <w:rsid w:val="007B4F2F"/>
    <w:rsid w:val="007B55BA"/>
    <w:rsid w:val="007B5A21"/>
    <w:rsid w:val="007B7CE0"/>
    <w:rsid w:val="007C030E"/>
    <w:rsid w:val="007C0445"/>
    <w:rsid w:val="007C0F42"/>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0D4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6852"/>
    <w:rsid w:val="007E7113"/>
    <w:rsid w:val="007E7375"/>
    <w:rsid w:val="007F05D5"/>
    <w:rsid w:val="007F0A9E"/>
    <w:rsid w:val="007F0EAE"/>
    <w:rsid w:val="007F1AC8"/>
    <w:rsid w:val="007F27E4"/>
    <w:rsid w:val="007F2D74"/>
    <w:rsid w:val="007F44C8"/>
    <w:rsid w:val="007F58F3"/>
    <w:rsid w:val="007F6565"/>
    <w:rsid w:val="007F6C30"/>
    <w:rsid w:val="008002C9"/>
    <w:rsid w:val="008007DA"/>
    <w:rsid w:val="00800E20"/>
    <w:rsid w:val="008011E1"/>
    <w:rsid w:val="00801F2D"/>
    <w:rsid w:val="00802CDD"/>
    <w:rsid w:val="008032A1"/>
    <w:rsid w:val="00803684"/>
    <w:rsid w:val="008038B9"/>
    <w:rsid w:val="00803AE1"/>
    <w:rsid w:val="00804E51"/>
    <w:rsid w:val="00805549"/>
    <w:rsid w:val="00805780"/>
    <w:rsid w:val="0080578F"/>
    <w:rsid w:val="0080795F"/>
    <w:rsid w:val="00807CA1"/>
    <w:rsid w:val="008100AC"/>
    <w:rsid w:val="008105FA"/>
    <w:rsid w:val="0081204C"/>
    <w:rsid w:val="00812408"/>
    <w:rsid w:val="00812814"/>
    <w:rsid w:val="0081367A"/>
    <w:rsid w:val="00813DC5"/>
    <w:rsid w:val="00814535"/>
    <w:rsid w:val="00814706"/>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2C8B"/>
    <w:rsid w:val="008230A6"/>
    <w:rsid w:val="00823115"/>
    <w:rsid w:val="008234E7"/>
    <w:rsid w:val="00823842"/>
    <w:rsid w:val="0082420D"/>
    <w:rsid w:val="008244C6"/>
    <w:rsid w:val="008247F8"/>
    <w:rsid w:val="00825324"/>
    <w:rsid w:val="00825978"/>
    <w:rsid w:val="00825DBF"/>
    <w:rsid w:val="0082633E"/>
    <w:rsid w:val="008269E0"/>
    <w:rsid w:val="00827EE9"/>
    <w:rsid w:val="00830003"/>
    <w:rsid w:val="008301DA"/>
    <w:rsid w:val="008308EA"/>
    <w:rsid w:val="00830ABE"/>
    <w:rsid w:val="008316DC"/>
    <w:rsid w:val="008320B9"/>
    <w:rsid w:val="00832209"/>
    <w:rsid w:val="008322B3"/>
    <w:rsid w:val="00832767"/>
    <w:rsid w:val="00832CBD"/>
    <w:rsid w:val="00834781"/>
    <w:rsid w:val="00834C4B"/>
    <w:rsid w:val="00834C5C"/>
    <w:rsid w:val="00835188"/>
    <w:rsid w:val="00835595"/>
    <w:rsid w:val="00835947"/>
    <w:rsid w:val="00835F16"/>
    <w:rsid w:val="00837274"/>
    <w:rsid w:val="00837443"/>
    <w:rsid w:val="0084027A"/>
    <w:rsid w:val="008406FC"/>
    <w:rsid w:val="00840713"/>
    <w:rsid w:val="00840A3F"/>
    <w:rsid w:val="00841230"/>
    <w:rsid w:val="008412EF"/>
    <w:rsid w:val="0084206A"/>
    <w:rsid w:val="008425A7"/>
    <w:rsid w:val="00842634"/>
    <w:rsid w:val="00842AEC"/>
    <w:rsid w:val="00842B23"/>
    <w:rsid w:val="00842BFE"/>
    <w:rsid w:val="00843506"/>
    <w:rsid w:val="008435FA"/>
    <w:rsid w:val="00843BF1"/>
    <w:rsid w:val="0084433C"/>
    <w:rsid w:val="00844AA5"/>
    <w:rsid w:val="00844B7F"/>
    <w:rsid w:val="00844CEC"/>
    <w:rsid w:val="00844DEB"/>
    <w:rsid w:val="00845DCE"/>
    <w:rsid w:val="00845EF4"/>
    <w:rsid w:val="00845FA8"/>
    <w:rsid w:val="008467B8"/>
    <w:rsid w:val="00847725"/>
    <w:rsid w:val="00850B9B"/>
    <w:rsid w:val="00850CCF"/>
    <w:rsid w:val="00850FFD"/>
    <w:rsid w:val="0085170F"/>
    <w:rsid w:val="0085171A"/>
    <w:rsid w:val="00851790"/>
    <w:rsid w:val="008517C8"/>
    <w:rsid w:val="00851805"/>
    <w:rsid w:val="00851959"/>
    <w:rsid w:val="00851AF4"/>
    <w:rsid w:val="00852C31"/>
    <w:rsid w:val="00853374"/>
    <w:rsid w:val="008535CD"/>
    <w:rsid w:val="00853643"/>
    <w:rsid w:val="008540BE"/>
    <w:rsid w:val="008544DF"/>
    <w:rsid w:val="008545C5"/>
    <w:rsid w:val="0085460F"/>
    <w:rsid w:val="0085462C"/>
    <w:rsid w:val="00854C12"/>
    <w:rsid w:val="00855BE3"/>
    <w:rsid w:val="00855D5C"/>
    <w:rsid w:val="0085656C"/>
    <w:rsid w:val="00856C22"/>
    <w:rsid w:val="00856E46"/>
    <w:rsid w:val="008573CA"/>
    <w:rsid w:val="00860360"/>
    <w:rsid w:val="00860609"/>
    <w:rsid w:val="008609EE"/>
    <w:rsid w:val="00860FCD"/>
    <w:rsid w:val="00861138"/>
    <w:rsid w:val="00861AE4"/>
    <w:rsid w:val="00862470"/>
    <w:rsid w:val="008624A9"/>
    <w:rsid w:val="0086262F"/>
    <w:rsid w:val="00862D6D"/>
    <w:rsid w:val="00863FAD"/>
    <w:rsid w:val="008640A3"/>
    <w:rsid w:val="008641FB"/>
    <w:rsid w:val="0086435E"/>
    <w:rsid w:val="008648D0"/>
    <w:rsid w:val="00864A4C"/>
    <w:rsid w:val="0086695D"/>
    <w:rsid w:val="00867B87"/>
    <w:rsid w:val="00870096"/>
    <w:rsid w:val="00871517"/>
    <w:rsid w:val="00871B7B"/>
    <w:rsid w:val="00872577"/>
    <w:rsid w:val="00872727"/>
    <w:rsid w:val="00872C2C"/>
    <w:rsid w:val="00872E0D"/>
    <w:rsid w:val="00873104"/>
    <w:rsid w:val="00874520"/>
    <w:rsid w:val="00874679"/>
    <w:rsid w:val="0087493F"/>
    <w:rsid w:val="00874E79"/>
    <w:rsid w:val="0087576C"/>
    <w:rsid w:val="0087577D"/>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2664"/>
    <w:rsid w:val="008835D6"/>
    <w:rsid w:val="0088375B"/>
    <w:rsid w:val="00883DD7"/>
    <w:rsid w:val="00883F37"/>
    <w:rsid w:val="00884B2A"/>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962"/>
    <w:rsid w:val="008A1D25"/>
    <w:rsid w:val="008A2493"/>
    <w:rsid w:val="008A2E6F"/>
    <w:rsid w:val="008A3F99"/>
    <w:rsid w:val="008A40D1"/>
    <w:rsid w:val="008A41F8"/>
    <w:rsid w:val="008A5240"/>
    <w:rsid w:val="008A5A2A"/>
    <w:rsid w:val="008A5A36"/>
    <w:rsid w:val="008A658C"/>
    <w:rsid w:val="008A6A87"/>
    <w:rsid w:val="008A6FA8"/>
    <w:rsid w:val="008A7B27"/>
    <w:rsid w:val="008B03AF"/>
    <w:rsid w:val="008B0541"/>
    <w:rsid w:val="008B13E9"/>
    <w:rsid w:val="008B201F"/>
    <w:rsid w:val="008B2035"/>
    <w:rsid w:val="008B26C3"/>
    <w:rsid w:val="008B3265"/>
    <w:rsid w:val="008B383D"/>
    <w:rsid w:val="008B38B5"/>
    <w:rsid w:val="008B4349"/>
    <w:rsid w:val="008B436E"/>
    <w:rsid w:val="008B4795"/>
    <w:rsid w:val="008B4910"/>
    <w:rsid w:val="008B4FC4"/>
    <w:rsid w:val="008B58DC"/>
    <w:rsid w:val="008B5B54"/>
    <w:rsid w:val="008B6C83"/>
    <w:rsid w:val="008B7240"/>
    <w:rsid w:val="008C0AF1"/>
    <w:rsid w:val="008C0CE7"/>
    <w:rsid w:val="008C11CF"/>
    <w:rsid w:val="008C15C3"/>
    <w:rsid w:val="008C1C95"/>
    <w:rsid w:val="008C1CE8"/>
    <w:rsid w:val="008C1F92"/>
    <w:rsid w:val="008C2800"/>
    <w:rsid w:val="008C2A51"/>
    <w:rsid w:val="008C2DE6"/>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12D6"/>
    <w:rsid w:val="008D2710"/>
    <w:rsid w:val="008D344F"/>
    <w:rsid w:val="008D39C6"/>
    <w:rsid w:val="008D3FDC"/>
    <w:rsid w:val="008D4110"/>
    <w:rsid w:val="008D447C"/>
    <w:rsid w:val="008D608A"/>
    <w:rsid w:val="008D68F4"/>
    <w:rsid w:val="008D6CC9"/>
    <w:rsid w:val="008D76FF"/>
    <w:rsid w:val="008D7B8A"/>
    <w:rsid w:val="008E0947"/>
    <w:rsid w:val="008E1563"/>
    <w:rsid w:val="008E1F17"/>
    <w:rsid w:val="008E21B7"/>
    <w:rsid w:val="008E2BF4"/>
    <w:rsid w:val="008E2F5E"/>
    <w:rsid w:val="008E32D9"/>
    <w:rsid w:val="008E33A2"/>
    <w:rsid w:val="008E34DB"/>
    <w:rsid w:val="008E3A52"/>
    <w:rsid w:val="008E3B7D"/>
    <w:rsid w:val="008E45CA"/>
    <w:rsid w:val="008E497A"/>
    <w:rsid w:val="008E4F62"/>
    <w:rsid w:val="008E54DD"/>
    <w:rsid w:val="008E58F4"/>
    <w:rsid w:val="008E5B73"/>
    <w:rsid w:val="008E5F62"/>
    <w:rsid w:val="008E6876"/>
    <w:rsid w:val="008E6EDD"/>
    <w:rsid w:val="008E707F"/>
    <w:rsid w:val="008E75C0"/>
    <w:rsid w:val="008E767B"/>
    <w:rsid w:val="008E7CCC"/>
    <w:rsid w:val="008E7CDC"/>
    <w:rsid w:val="008F0088"/>
    <w:rsid w:val="008F0179"/>
    <w:rsid w:val="008F06DC"/>
    <w:rsid w:val="008F1A16"/>
    <w:rsid w:val="008F20AE"/>
    <w:rsid w:val="008F2112"/>
    <w:rsid w:val="008F2558"/>
    <w:rsid w:val="008F2D2B"/>
    <w:rsid w:val="008F339E"/>
    <w:rsid w:val="008F376B"/>
    <w:rsid w:val="008F3F8B"/>
    <w:rsid w:val="008F4A20"/>
    <w:rsid w:val="008F4A7C"/>
    <w:rsid w:val="008F5338"/>
    <w:rsid w:val="008F607C"/>
    <w:rsid w:val="008F6F50"/>
    <w:rsid w:val="008F72E8"/>
    <w:rsid w:val="008F77E9"/>
    <w:rsid w:val="008F7BBF"/>
    <w:rsid w:val="00900059"/>
    <w:rsid w:val="00900AE1"/>
    <w:rsid w:val="00901906"/>
    <w:rsid w:val="00901AE0"/>
    <w:rsid w:val="00902123"/>
    <w:rsid w:val="009025A7"/>
    <w:rsid w:val="00902714"/>
    <w:rsid w:val="009029BA"/>
    <w:rsid w:val="00902B8F"/>
    <w:rsid w:val="00903051"/>
    <w:rsid w:val="009045C9"/>
    <w:rsid w:val="00905552"/>
    <w:rsid w:val="00905737"/>
    <w:rsid w:val="00906524"/>
    <w:rsid w:val="00906C65"/>
    <w:rsid w:val="009075B3"/>
    <w:rsid w:val="00911154"/>
    <w:rsid w:val="0091134F"/>
    <w:rsid w:val="00911D02"/>
    <w:rsid w:val="00911DB8"/>
    <w:rsid w:val="009121ED"/>
    <w:rsid w:val="009122B5"/>
    <w:rsid w:val="00912D12"/>
    <w:rsid w:val="00913099"/>
    <w:rsid w:val="009133E2"/>
    <w:rsid w:val="009139B9"/>
    <w:rsid w:val="009144ED"/>
    <w:rsid w:val="00914B4F"/>
    <w:rsid w:val="00914D04"/>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3058F"/>
    <w:rsid w:val="00930712"/>
    <w:rsid w:val="00930920"/>
    <w:rsid w:val="00931062"/>
    <w:rsid w:val="009314C9"/>
    <w:rsid w:val="00931F57"/>
    <w:rsid w:val="00932652"/>
    <w:rsid w:val="00932672"/>
    <w:rsid w:val="009326DA"/>
    <w:rsid w:val="009328CE"/>
    <w:rsid w:val="009329B4"/>
    <w:rsid w:val="009331FB"/>
    <w:rsid w:val="00933485"/>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07D7"/>
    <w:rsid w:val="00940940"/>
    <w:rsid w:val="00940C39"/>
    <w:rsid w:val="00941764"/>
    <w:rsid w:val="00941A7F"/>
    <w:rsid w:val="00943AE6"/>
    <w:rsid w:val="0094400E"/>
    <w:rsid w:val="0094422B"/>
    <w:rsid w:val="00944A50"/>
    <w:rsid w:val="00944D15"/>
    <w:rsid w:val="0094547C"/>
    <w:rsid w:val="00945565"/>
    <w:rsid w:val="0094584A"/>
    <w:rsid w:val="00945980"/>
    <w:rsid w:val="009464D0"/>
    <w:rsid w:val="009465F5"/>
    <w:rsid w:val="009479F6"/>
    <w:rsid w:val="009506E1"/>
    <w:rsid w:val="00950F31"/>
    <w:rsid w:val="00950FE5"/>
    <w:rsid w:val="00951403"/>
    <w:rsid w:val="0095150D"/>
    <w:rsid w:val="00951E37"/>
    <w:rsid w:val="009523E2"/>
    <w:rsid w:val="009528D1"/>
    <w:rsid w:val="0095398F"/>
    <w:rsid w:val="00953E2B"/>
    <w:rsid w:val="00954068"/>
    <w:rsid w:val="00955617"/>
    <w:rsid w:val="00955946"/>
    <w:rsid w:val="00955D88"/>
    <w:rsid w:val="00956A69"/>
    <w:rsid w:val="00956D0A"/>
    <w:rsid w:val="00957797"/>
    <w:rsid w:val="00960E40"/>
    <w:rsid w:val="00961409"/>
    <w:rsid w:val="009618D0"/>
    <w:rsid w:val="0096194B"/>
    <w:rsid w:val="009627B1"/>
    <w:rsid w:val="00962C75"/>
    <w:rsid w:val="00962CFA"/>
    <w:rsid w:val="009634F0"/>
    <w:rsid w:val="00963E12"/>
    <w:rsid w:val="0096407B"/>
    <w:rsid w:val="00964667"/>
    <w:rsid w:val="00965009"/>
    <w:rsid w:val="009658C9"/>
    <w:rsid w:val="00966BD9"/>
    <w:rsid w:val="00966F3D"/>
    <w:rsid w:val="00967749"/>
    <w:rsid w:val="0096797C"/>
    <w:rsid w:val="00967B7E"/>
    <w:rsid w:val="00967E2A"/>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4AE"/>
    <w:rsid w:val="00980D93"/>
    <w:rsid w:val="00981155"/>
    <w:rsid w:val="009816D3"/>
    <w:rsid w:val="00981FB9"/>
    <w:rsid w:val="0098201C"/>
    <w:rsid w:val="00983483"/>
    <w:rsid w:val="009835E3"/>
    <w:rsid w:val="00983A0E"/>
    <w:rsid w:val="00983BCD"/>
    <w:rsid w:val="00983D79"/>
    <w:rsid w:val="009842A8"/>
    <w:rsid w:val="0098508B"/>
    <w:rsid w:val="0098572F"/>
    <w:rsid w:val="00985D98"/>
    <w:rsid w:val="00985FF8"/>
    <w:rsid w:val="00986ECA"/>
    <w:rsid w:val="00987929"/>
    <w:rsid w:val="00990584"/>
    <w:rsid w:val="00990AB3"/>
    <w:rsid w:val="0099127C"/>
    <w:rsid w:val="0099218B"/>
    <w:rsid w:val="009934D0"/>
    <w:rsid w:val="0099377B"/>
    <w:rsid w:val="009942C8"/>
    <w:rsid w:val="00995001"/>
    <w:rsid w:val="009951D8"/>
    <w:rsid w:val="009957C4"/>
    <w:rsid w:val="00995889"/>
    <w:rsid w:val="00995CFE"/>
    <w:rsid w:val="00997807"/>
    <w:rsid w:val="00997C59"/>
    <w:rsid w:val="009A0A14"/>
    <w:rsid w:val="009A216F"/>
    <w:rsid w:val="009A27AF"/>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7E"/>
    <w:rsid w:val="009B7EA8"/>
    <w:rsid w:val="009B7FEC"/>
    <w:rsid w:val="009C02BD"/>
    <w:rsid w:val="009C081B"/>
    <w:rsid w:val="009C20C7"/>
    <w:rsid w:val="009C27E1"/>
    <w:rsid w:val="009C32E0"/>
    <w:rsid w:val="009C34BF"/>
    <w:rsid w:val="009C38F5"/>
    <w:rsid w:val="009C4801"/>
    <w:rsid w:val="009C4BDD"/>
    <w:rsid w:val="009C66DD"/>
    <w:rsid w:val="009C67F2"/>
    <w:rsid w:val="009C6858"/>
    <w:rsid w:val="009C6BE2"/>
    <w:rsid w:val="009C758E"/>
    <w:rsid w:val="009C78BF"/>
    <w:rsid w:val="009D0110"/>
    <w:rsid w:val="009D0F43"/>
    <w:rsid w:val="009D1D90"/>
    <w:rsid w:val="009D2DEA"/>
    <w:rsid w:val="009D32C6"/>
    <w:rsid w:val="009D35E5"/>
    <w:rsid w:val="009D3BD2"/>
    <w:rsid w:val="009D3EAE"/>
    <w:rsid w:val="009D419C"/>
    <w:rsid w:val="009D58C5"/>
    <w:rsid w:val="009D59E0"/>
    <w:rsid w:val="009D5BDF"/>
    <w:rsid w:val="009D5D9E"/>
    <w:rsid w:val="009D6599"/>
    <w:rsid w:val="009D7459"/>
    <w:rsid w:val="009D7792"/>
    <w:rsid w:val="009D7E76"/>
    <w:rsid w:val="009E057D"/>
    <w:rsid w:val="009E087D"/>
    <w:rsid w:val="009E0F84"/>
    <w:rsid w:val="009E10B7"/>
    <w:rsid w:val="009E13D0"/>
    <w:rsid w:val="009E1F17"/>
    <w:rsid w:val="009E3A29"/>
    <w:rsid w:val="009E3B93"/>
    <w:rsid w:val="009E40A4"/>
    <w:rsid w:val="009E5FF9"/>
    <w:rsid w:val="009E6AD8"/>
    <w:rsid w:val="009E6B7C"/>
    <w:rsid w:val="009E7144"/>
    <w:rsid w:val="009E7A91"/>
    <w:rsid w:val="009E7C67"/>
    <w:rsid w:val="009F0DE7"/>
    <w:rsid w:val="009F145D"/>
    <w:rsid w:val="009F2578"/>
    <w:rsid w:val="009F2C95"/>
    <w:rsid w:val="009F3219"/>
    <w:rsid w:val="009F3798"/>
    <w:rsid w:val="009F4DD6"/>
    <w:rsid w:val="009F5BB2"/>
    <w:rsid w:val="009F5BE4"/>
    <w:rsid w:val="009F6652"/>
    <w:rsid w:val="009F6EC0"/>
    <w:rsid w:val="009F792D"/>
    <w:rsid w:val="00A002D8"/>
    <w:rsid w:val="00A01126"/>
    <w:rsid w:val="00A02632"/>
    <w:rsid w:val="00A055E4"/>
    <w:rsid w:val="00A05DCC"/>
    <w:rsid w:val="00A06EC9"/>
    <w:rsid w:val="00A078AA"/>
    <w:rsid w:val="00A102BE"/>
    <w:rsid w:val="00A10A86"/>
    <w:rsid w:val="00A10E4B"/>
    <w:rsid w:val="00A1202A"/>
    <w:rsid w:val="00A12191"/>
    <w:rsid w:val="00A12271"/>
    <w:rsid w:val="00A126C6"/>
    <w:rsid w:val="00A12E43"/>
    <w:rsid w:val="00A138C6"/>
    <w:rsid w:val="00A1424F"/>
    <w:rsid w:val="00A1484A"/>
    <w:rsid w:val="00A14B39"/>
    <w:rsid w:val="00A15705"/>
    <w:rsid w:val="00A15D19"/>
    <w:rsid w:val="00A16CE4"/>
    <w:rsid w:val="00A17B63"/>
    <w:rsid w:val="00A17E16"/>
    <w:rsid w:val="00A20C66"/>
    <w:rsid w:val="00A2165B"/>
    <w:rsid w:val="00A219C0"/>
    <w:rsid w:val="00A21E75"/>
    <w:rsid w:val="00A22310"/>
    <w:rsid w:val="00A228DE"/>
    <w:rsid w:val="00A22C8F"/>
    <w:rsid w:val="00A2312B"/>
    <w:rsid w:val="00A23DD4"/>
    <w:rsid w:val="00A23DEF"/>
    <w:rsid w:val="00A248EC"/>
    <w:rsid w:val="00A25935"/>
    <w:rsid w:val="00A26002"/>
    <w:rsid w:val="00A26512"/>
    <w:rsid w:val="00A2674D"/>
    <w:rsid w:val="00A27946"/>
    <w:rsid w:val="00A30537"/>
    <w:rsid w:val="00A307D1"/>
    <w:rsid w:val="00A30830"/>
    <w:rsid w:val="00A30DBB"/>
    <w:rsid w:val="00A30E1D"/>
    <w:rsid w:val="00A30F08"/>
    <w:rsid w:val="00A316DD"/>
    <w:rsid w:val="00A31DDA"/>
    <w:rsid w:val="00A32042"/>
    <w:rsid w:val="00A32171"/>
    <w:rsid w:val="00A327B4"/>
    <w:rsid w:val="00A32B45"/>
    <w:rsid w:val="00A33E77"/>
    <w:rsid w:val="00A33E99"/>
    <w:rsid w:val="00A34208"/>
    <w:rsid w:val="00A353DA"/>
    <w:rsid w:val="00A35747"/>
    <w:rsid w:val="00A360A2"/>
    <w:rsid w:val="00A361CA"/>
    <w:rsid w:val="00A371B2"/>
    <w:rsid w:val="00A40FEE"/>
    <w:rsid w:val="00A41745"/>
    <w:rsid w:val="00A41A6A"/>
    <w:rsid w:val="00A41BA8"/>
    <w:rsid w:val="00A421A1"/>
    <w:rsid w:val="00A43C48"/>
    <w:rsid w:val="00A43F34"/>
    <w:rsid w:val="00A44098"/>
    <w:rsid w:val="00A451F9"/>
    <w:rsid w:val="00A4535F"/>
    <w:rsid w:val="00A458B4"/>
    <w:rsid w:val="00A45F68"/>
    <w:rsid w:val="00A468FB"/>
    <w:rsid w:val="00A46EC0"/>
    <w:rsid w:val="00A477F4"/>
    <w:rsid w:val="00A479C3"/>
    <w:rsid w:val="00A512FE"/>
    <w:rsid w:val="00A51B0B"/>
    <w:rsid w:val="00A51DFE"/>
    <w:rsid w:val="00A51F06"/>
    <w:rsid w:val="00A529AB"/>
    <w:rsid w:val="00A52F4B"/>
    <w:rsid w:val="00A53738"/>
    <w:rsid w:val="00A53759"/>
    <w:rsid w:val="00A53ABD"/>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2ED2"/>
    <w:rsid w:val="00A839B4"/>
    <w:rsid w:val="00A83F45"/>
    <w:rsid w:val="00A83FC0"/>
    <w:rsid w:val="00A845A6"/>
    <w:rsid w:val="00A85B11"/>
    <w:rsid w:val="00A85F38"/>
    <w:rsid w:val="00A862EC"/>
    <w:rsid w:val="00A863C2"/>
    <w:rsid w:val="00A87902"/>
    <w:rsid w:val="00A87EEC"/>
    <w:rsid w:val="00A90515"/>
    <w:rsid w:val="00A90A3F"/>
    <w:rsid w:val="00A912DD"/>
    <w:rsid w:val="00A91691"/>
    <w:rsid w:val="00A91AB5"/>
    <w:rsid w:val="00A92925"/>
    <w:rsid w:val="00A92C43"/>
    <w:rsid w:val="00A935D6"/>
    <w:rsid w:val="00A9383B"/>
    <w:rsid w:val="00A946C9"/>
    <w:rsid w:val="00A95FEB"/>
    <w:rsid w:val="00A96196"/>
    <w:rsid w:val="00A962D7"/>
    <w:rsid w:val="00A966C9"/>
    <w:rsid w:val="00A97210"/>
    <w:rsid w:val="00A975DC"/>
    <w:rsid w:val="00A97DFE"/>
    <w:rsid w:val="00A97F4F"/>
    <w:rsid w:val="00AA0105"/>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38AA"/>
    <w:rsid w:val="00AE4053"/>
    <w:rsid w:val="00AE458B"/>
    <w:rsid w:val="00AE587C"/>
    <w:rsid w:val="00AE6CA1"/>
    <w:rsid w:val="00AE6E44"/>
    <w:rsid w:val="00AE731C"/>
    <w:rsid w:val="00AF25FD"/>
    <w:rsid w:val="00AF2DB6"/>
    <w:rsid w:val="00AF308F"/>
    <w:rsid w:val="00AF3A82"/>
    <w:rsid w:val="00AF5DA1"/>
    <w:rsid w:val="00AF7552"/>
    <w:rsid w:val="00AF7953"/>
    <w:rsid w:val="00B000EC"/>
    <w:rsid w:val="00B00382"/>
    <w:rsid w:val="00B003D1"/>
    <w:rsid w:val="00B00799"/>
    <w:rsid w:val="00B0119E"/>
    <w:rsid w:val="00B01E27"/>
    <w:rsid w:val="00B01FC0"/>
    <w:rsid w:val="00B023BB"/>
    <w:rsid w:val="00B02BFD"/>
    <w:rsid w:val="00B031C8"/>
    <w:rsid w:val="00B052C4"/>
    <w:rsid w:val="00B06185"/>
    <w:rsid w:val="00B066D4"/>
    <w:rsid w:val="00B06E0A"/>
    <w:rsid w:val="00B07981"/>
    <w:rsid w:val="00B079EE"/>
    <w:rsid w:val="00B10C65"/>
    <w:rsid w:val="00B10E5B"/>
    <w:rsid w:val="00B1105D"/>
    <w:rsid w:val="00B11197"/>
    <w:rsid w:val="00B117B6"/>
    <w:rsid w:val="00B12A7E"/>
    <w:rsid w:val="00B13528"/>
    <w:rsid w:val="00B1355B"/>
    <w:rsid w:val="00B137E8"/>
    <w:rsid w:val="00B138A4"/>
    <w:rsid w:val="00B13B65"/>
    <w:rsid w:val="00B1544F"/>
    <w:rsid w:val="00B15511"/>
    <w:rsid w:val="00B16D0A"/>
    <w:rsid w:val="00B16D8B"/>
    <w:rsid w:val="00B1740A"/>
    <w:rsid w:val="00B17803"/>
    <w:rsid w:val="00B20241"/>
    <w:rsid w:val="00B2102E"/>
    <w:rsid w:val="00B21032"/>
    <w:rsid w:val="00B2118D"/>
    <w:rsid w:val="00B21787"/>
    <w:rsid w:val="00B21A1A"/>
    <w:rsid w:val="00B222AE"/>
    <w:rsid w:val="00B2255B"/>
    <w:rsid w:val="00B22A48"/>
    <w:rsid w:val="00B22E1C"/>
    <w:rsid w:val="00B22F76"/>
    <w:rsid w:val="00B23321"/>
    <w:rsid w:val="00B23337"/>
    <w:rsid w:val="00B233F0"/>
    <w:rsid w:val="00B234FB"/>
    <w:rsid w:val="00B23581"/>
    <w:rsid w:val="00B23839"/>
    <w:rsid w:val="00B23EB3"/>
    <w:rsid w:val="00B24ABC"/>
    <w:rsid w:val="00B2590D"/>
    <w:rsid w:val="00B264D9"/>
    <w:rsid w:val="00B26AE4"/>
    <w:rsid w:val="00B26AE5"/>
    <w:rsid w:val="00B30831"/>
    <w:rsid w:val="00B30935"/>
    <w:rsid w:val="00B3183B"/>
    <w:rsid w:val="00B31C53"/>
    <w:rsid w:val="00B32C44"/>
    <w:rsid w:val="00B33336"/>
    <w:rsid w:val="00B33BBA"/>
    <w:rsid w:val="00B347FB"/>
    <w:rsid w:val="00B34D6E"/>
    <w:rsid w:val="00B35EC5"/>
    <w:rsid w:val="00B3680A"/>
    <w:rsid w:val="00B36D2A"/>
    <w:rsid w:val="00B40D17"/>
    <w:rsid w:val="00B416C6"/>
    <w:rsid w:val="00B41E54"/>
    <w:rsid w:val="00B42B98"/>
    <w:rsid w:val="00B42E8B"/>
    <w:rsid w:val="00B433D1"/>
    <w:rsid w:val="00B439BF"/>
    <w:rsid w:val="00B44021"/>
    <w:rsid w:val="00B46088"/>
    <w:rsid w:val="00B46979"/>
    <w:rsid w:val="00B502AC"/>
    <w:rsid w:val="00B508E4"/>
    <w:rsid w:val="00B51D7E"/>
    <w:rsid w:val="00B52558"/>
    <w:rsid w:val="00B5400E"/>
    <w:rsid w:val="00B54A48"/>
    <w:rsid w:val="00B5523C"/>
    <w:rsid w:val="00B5545E"/>
    <w:rsid w:val="00B554A5"/>
    <w:rsid w:val="00B5691A"/>
    <w:rsid w:val="00B577D4"/>
    <w:rsid w:val="00B57837"/>
    <w:rsid w:val="00B579F1"/>
    <w:rsid w:val="00B57FEC"/>
    <w:rsid w:val="00B60056"/>
    <w:rsid w:val="00B609D5"/>
    <w:rsid w:val="00B611EC"/>
    <w:rsid w:val="00B612F6"/>
    <w:rsid w:val="00B613EF"/>
    <w:rsid w:val="00B626B7"/>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87EBB"/>
    <w:rsid w:val="00B905A2"/>
    <w:rsid w:val="00B90DF7"/>
    <w:rsid w:val="00B90E65"/>
    <w:rsid w:val="00B91437"/>
    <w:rsid w:val="00B91A3F"/>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58E"/>
    <w:rsid w:val="00BA4D4A"/>
    <w:rsid w:val="00BA4FE7"/>
    <w:rsid w:val="00BA534D"/>
    <w:rsid w:val="00BA5D0C"/>
    <w:rsid w:val="00BA622D"/>
    <w:rsid w:val="00BA626A"/>
    <w:rsid w:val="00BA682F"/>
    <w:rsid w:val="00BA7891"/>
    <w:rsid w:val="00BB15BD"/>
    <w:rsid w:val="00BB2201"/>
    <w:rsid w:val="00BB24A6"/>
    <w:rsid w:val="00BB2626"/>
    <w:rsid w:val="00BB282D"/>
    <w:rsid w:val="00BB2DC7"/>
    <w:rsid w:val="00BB30F7"/>
    <w:rsid w:val="00BB3A1E"/>
    <w:rsid w:val="00BB3EAE"/>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1AD"/>
    <w:rsid w:val="00BC3515"/>
    <w:rsid w:val="00BC3637"/>
    <w:rsid w:val="00BC3EE7"/>
    <w:rsid w:val="00BC41E5"/>
    <w:rsid w:val="00BC41EB"/>
    <w:rsid w:val="00BC4AFB"/>
    <w:rsid w:val="00BC7A3C"/>
    <w:rsid w:val="00BC7E0F"/>
    <w:rsid w:val="00BD02EF"/>
    <w:rsid w:val="00BD0947"/>
    <w:rsid w:val="00BD0C04"/>
    <w:rsid w:val="00BD17E1"/>
    <w:rsid w:val="00BD1D21"/>
    <w:rsid w:val="00BD1DBB"/>
    <w:rsid w:val="00BD2481"/>
    <w:rsid w:val="00BD2A83"/>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624"/>
    <w:rsid w:val="00BF2BE4"/>
    <w:rsid w:val="00BF4099"/>
    <w:rsid w:val="00BF46D7"/>
    <w:rsid w:val="00BF49B4"/>
    <w:rsid w:val="00BF5910"/>
    <w:rsid w:val="00BF5EDD"/>
    <w:rsid w:val="00BF6138"/>
    <w:rsid w:val="00BF675A"/>
    <w:rsid w:val="00C00781"/>
    <w:rsid w:val="00C00ECA"/>
    <w:rsid w:val="00C012F7"/>
    <w:rsid w:val="00C01B4F"/>
    <w:rsid w:val="00C01DE5"/>
    <w:rsid w:val="00C028AA"/>
    <w:rsid w:val="00C02A57"/>
    <w:rsid w:val="00C02AE9"/>
    <w:rsid w:val="00C03EC2"/>
    <w:rsid w:val="00C0430C"/>
    <w:rsid w:val="00C0482E"/>
    <w:rsid w:val="00C04D8B"/>
    <w:rsid w:val="00C061AD"/>
    <w:rsid w:val="00C063C6"/>
    <w:rsid w:val="00C06AA9"/>
    <w:rsid w:val="00C071F9"/>
    <w:rsid w:val="00C0744F"/>
    <w:rsid w:val="00C103C0"/>
    <w:rsid w:val="00C114A7"/>
    <w:rsid w:val="00C117A0"/>
    <w:rsid w:val="00C11895"/>
    <w:rsid w:val="00C11AF5"/>
    <w:rsid w:val="00C122C7"/>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B5C"/>
    <w:rsid w:val="00C23C7C"/>
    <w:rsid w:val="00C24193"/>
    <w:rsid w:val="00C246D8"/>
    <w:rsid w:val="00C249B3"/>
    <w:rsid w:val="00C2603E"/>
    <w:rsid w:val="00C261BF"/>
    <w:rsid w:val="00C26225"/>
    <w:rsid w:val="00C26541"/>
    <w:rsid w:val="00C266C8"/>
    <w:rsid w:val="00C26A29"/>
    <w:rsid w:val="00C26B2C"/>
    <w:rsid w:val="00C3092C"/>
    <w:rsid w:val="00C30B4C"/>
    <w:rsid w:val="00C30C94"/>
    <w:rsid w:val="00C314B4"/>
    <w:rsid w:val="00C31CED"/>
    <w:rsid w:val="00C31FB1"/>
    <w:rsid w:val="00C32465"/>
    <w:rsid w:val="00C328D3"/>
    <w:rsid w:val="00C33130"/>
    <w:rsid w:val="00C333A7"/>
    <w:rsid w:val="00C33FB4"/>
    <w:rsid w:val="00C34178"/>
    <w:rsid w:val="00C34B07"/>
    <w:rsid w:val="00C34B2A"/>
    <w:rsid w:val="00C3589F"/>
    <w:rsid w:val="00C3590B"/>
    <w:rsid w:val="00C35E64"/>
    <w:rsid w:val="00C3601B"/>
    <w:rsid w:val="00C36660"/>
    <w:rsid w:val="00C368D5"/>
    <w:rsid w:val="00C369B4"/>
    <w:rsid w:val="00C4103E"/>
    <w:rsid w:val="00C4118D"/>
    <w:rsid w:val="00C413EE"/>
    <w:rsid w:val="00C41705"/>
    <w:rsid w:val="00C43453"/>
    <w:rsid w:val="00C4425A"/>
    <w:rsid w:val="00C44865"/>
    <w:rsid w:val="00C459E1"/>
    <w:rsid w:val="00C45F53"/>
    <w:rsid w:val="00C460DE"/>
    <w:rsid w:val="00C461B7"/>
    <w:rsid w:val="00C46DA8"/>
    <w:rsid w:val="00C47699"/>
    <w:rsid w:val="00C47A47"/>
    <w:rsid w:val="00C47A79"/>
    <w:rsid w:val="00C5080B"/>
    <w:rsid w:val="00C50985"/>
    <w:rsid w:val="00C511A3"/>
    <w:rsid w:val="00C51387"/>
    <w:rsid w:val="00C514E2"/>
    <w:rsid w:val="00C5196C"/>
    <w:rsid w:val="00C520BB"/>
    <w:rsid w:val="00C5216F"/>
    <w:rsid w:val="00C5236D"/>
    <w:rsid w:val="00C52578"/>
    <w:rsid w:val="00C52949"/>
    <w:rsid w:val="00C536C4"/>
    <w:rsid w:val="00C53C03"/>
    <w:rsid w:val="00C54885"/>
    <w:rsid w:val="00C54A42"/>
    <w:rsid w:val="00C54ABE"/>
    <w:rsid w:val="00C54B37"/>
    <w:rsid w:val="00C55A32"/>
    <w:rsid w:val="00C60646"/>
    <w:rsid w:val="00C60D67"/>
    <w:rsid w:val="00C60E7A"/>
    <w:rsid w:val="00C6108D"/>
    <w:rsid w:val="00C612E1"/>
    <w:rsid w:val="00C61C28"/>
    <w:rsid w:val="00C62754"/>
    <w:rsid w:val="00C64BB9"/>
    <w:rsid w:val="00C655BF"/>
    <w:rsid w:val="00C6591B"/>
    <w:rsid w:val="00C65C0F"/>
    <w:rsid w:val="00C66B02"/>
    <w:rsid w:val="00C66E36"/>
    <w:rsid w:val="00C66E54"/>
    <w:rsid w:val="00C67175"/>
    <w:rsid w:val="00C67260"/>
    <w:rsid w:val="00C67C6A"/>
    <w:rsid w:val="00C67E3F"/>
    <w:rsid w:val="00C7066A"/>
    <w:rsid w:val="00C706A8"/>
    <w:rsid w:val="00C72389"/>
    <w:rsid w:val="00C723B4"/>
    <w:rsid w:val="00C72930"/>
    <w:rsid w:val="00C7326D"/>
    <w:rsid w:val="00C73407"/>
    <w:rsid w:val="00C734D1"/>
    <w:rsid w:val="00C73695"/>
    <w:rsid w:val="00C73839"/>
    <w:rsid w:val="00C738B9"/>
    <w:rsid w:val="00C748D5"/>
    <w:rsid w:val="00C74FEB"/>
    <w:rsid w:val="00C75712"/>
    <w:rsid w:val="00C75F20"/>
    <w:rsid w:val="00C76D45"/>
    <w:rsid w:val="00C779E5"/>
    <w:rsid w:val="00C77DF8"/>
    <w:rsid w:val="00C80484"/>
    <w:rsid w:val="00C80BBA"/>
    <w:rsid w:val="00C81299"/>
    <w:rsid w:val="00C81C3D"/>
    <w:rsid w:val="00C81F4F"/>
    <w:rsid w:val="00C82185"/>
    <w:rsid w:val="00C8458B"/>
    <w:rsid w:val="00C85A4B"/>
    <w:rsid w:val="00C86999"/>
    <w:rsid w:val="00C86A92"/>
    <w:rsid w:val="00C87159"/>
    <w:rsid w:val="00C875DD"/>
    <w:rsid w:val="00C90B34"/>
    <w:rsid w:val="00C90E7B"/>
    <w:rsid w:val="00C91FFC"/>
    <w:rsid w:val="00C929DD"/>
    <w:rsid w:val="00C93182"/>
    <w:rsid w:val="00C93613"/>
    <w:rsid w:val="00C93E47"/>
    <w:rsid w:val="00C94BC0"/>
    <w:rsid w:val="00C950CD"/>
    <w:rsid w:val="00C95FC2"/>
    <w:rsid w:val="00C96054"/>
    <w:rsid w:val="00C9648F"/>
    <w:rsid w:val="00C9663C"/>
    <w:rsid w:val="00C96E9A"/>
    <w:rsid w:val="00C96F9E"/>
    <w:rsid w:val="00C97465"/>
    <w:rsid w:val="00CA0AB7"/>
    <w:rsid w:val="00CA0F8E"/>
    <w:rsid w:val="00CA187C"/>
    <w:rsid w:val="00CA1A13"/>
    <w:rsid w:val="00CA1E2A"/>
    <w:rsid w:val="00CA1ED4"/>
    <w:rsid w:val="00CA22E0"/>
    <w:rsid w:val="00CA285C"/>
    <w:rsid w:val="00CA2E76"/>
    <w:rsid w:val="00CA32A3"/>
    <w:rsid w:val="00CA42E4"/>
    <w:rsid w:val="00CA7832"/>
    <w:rsid w:val="00CB0200"/>
    <w:rsid w:val="00CB08CA"/>
    <w:rsid w:val="00CB1353"/>
    <w:rsid w:val="00CB1A83"/>
    <w:rsid w:val="00CB2A64"/>
    <w:rsid w:val="00CB45E4"/>
    <w:rsid w:val="00CB4736"/>
    <w:rsid w:val="00CB498E"/>
    <w:rsid w:val="00CB5C1B"/>
    <w:rsid w:val="00CB63E1"/>
    <w:rsid w:val="00CB6F1E"/>
    <w:rsid w:val="00CB6FA4"/>
    <w:rsid w:val="00CC0A60"/>
    <w:rsid w:val="00CC1103"/>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886"/>
    <w:rsid w:val="00CC7946"/>
    <w:rsid w:val="00CC7FC2"/>
    <w:rsid w:val="00CD01D9"/>
    <w:rsid w:val="00CD1126"/>
    <w:rsid w:val="00CD153B"/>
    <w:rsid w:val="00CD1B19"/>
    <w:rsid w:val="00CD1EC5"/>
    <w:rsid w:val="00CD2C12"/>
    <w:rsid w:val="00CD2CE8"/>
    <w:rsid w:val="00CD2DF2"/>
    <w:rsid w:val="00CD36B3"/>
    <w:rsid w:val="00CD3712"/>
    <w:rsid w:val="00CD3C53"/>
    <w:rsid w:val="00CD3D41"/>
    <w:rsid w:val="00CD3F67"/>
    <w:rsid w:val="00CD555B"/>
    <w:rsid w:val="00CD5FAF"/>
    <w:rsid w:val="00CD6667"/>
    <w:rsid w:val="00CD6F90"/>
    <w:rsid w:val="00CD7635"/>
    <w:rsid w:val="00CD799E"/>
    <w:rsid w:val="00CD7A2C"/>
    <w:rsid w:val="00CE010B"/>
    <w:rsid w:val="00CE0D84"/>
    <w:rsid w:val="00CE1314"/>
    <w:rsid w:val="00CE1AB8"/>
    <w:rsid w:val="00CE1E1E"/>
    <w:rsid w:val="00CE1F14"/>
    <w:rsid w:val="00CE205E"/>
    <w:rsid w:val="00CE2B36"/>
    <w:rsid w:val="00CE2B74"/>
    <w:rsid w:val="00CE302F"/>
    <w:rsid w:val="00CE5BFC"/>
    <w:rsid w:val="00CE616F"/>
    <w:rsid w:val="00CE6756"/>
    <w:rsid w:val="00CE73F2"/>
    <w:rsid w:val="00CE74F5"/>
    <w:rsid w:val="00CE7DD2"/>
    <w:rsid w:val="00CF0C4E"/>
    <w:rsid w:val="00CF12F8"/>
    <w:rsid w:val="00CF1AC9"/>
    <w:rsid w:val="00CF1C75"/>
    <w:rsid w:val="00CF1F90"/>
    <w:rsid w:val="00CF37E4"/>
    <w:rsid w:val="00CF3D88"/>
    <w:rsid w:val="00CF4CCA"/>
    <w:rsid w:val="00CF5C62"/>
    <w:rsid w:val="00CF600A"/>
    <w:rsid w:val="00CF667D"/>
    <w:rsid w:val="00CF75B4"/>
    <w:rsid w:val="00CF770F"/>
    <w:rsid w:val="00CF7859"/>
    <w:rsid w:val="00CF7D9B"/>
    <w:rsid w:val="00CF7DA4"/>
    <w:rsid w:val="00CF7F1D"/>
    <w:rsid w:val="00D008FA"/>
    <w:rsid w:val="00D01BCA"/>
    <w:rsid w:val="00D01D6F"/>
    <w:rsid w:val="00D022E1"/>
    <w:rsid w:val="00D026C1"/>
    <w:rsid w:val="00D03438"/>
    <w:rsid w:val="00D034FD"/>
    <w:rsid w:val="00D03AAA"/>
    <w:rsid w:val="00D0419E"/>
    <w:rsid w:val="00D043C5"/>
    <w:rsid w:val="00D04AB3"/>
    <w:rsid w:val="00D0586B"/>
    <w:rsid w:val="00D05B09"/>
    <w:rsid w:val="00D061B2"/>
    <w:rsid w:val="00D06FC3"/>
    <w:rsid w:val="00D0732A"/>
    <w:rsid w:val="00D074CB"/>
    <w:rsid w:val="00D07503"/>
    <w:rsid w:val="00D075BB"/>
    <w:rsid w:val="00D07923"/>
    <w:rsid w:val="00D07B6E"/>
    <w:rsid w:val="00D07E91"/>
    <w:rsid w:val="00D109D5"/>
    <w:rsid w:val="00D1171A"/>
    <w:rsid w:val="00D12010"/>
    <w:rsid w:val="00D123AA"/>
    <w:rsid w:val="00D12D9A"/>
    <w:rsid w:val="00D13019"/>
    <w:rsid w:val="00D13353"/>
    <w:rsid w:val="00D13532"/>
    <w:rsid w:val="00D1374D"/>
    <w:rsid w:val="00D14080"/>
    <w:rsid w:val="00D15541"/>
    <w:rsid w:val="00D15782"/>
    <w:rsid w:val="00D16437"/>
    <w:rsid w:val="00D165C2"/>
    <w:rsid w:val="00D16C07"/>
    <w:rsid w:val="00D16F48"/>
    <w:rsid w:val="00D179B4"/>
    <w:rsid w:val="00D17E85"/>
    <w:rsid w:val="00D204EB"/>
    <w:rsid w:val="00D218FA"/>
    <w:rsid w:val="00D2361C"/>
    <w:rsid w:val="00D23DD1"/>
    <w:rsid w:val="00D23DD4"/>
    <w:rsid w:val="00D23E6C"/>
    <w:rsid w:val="00D2449B"/>
    <w:rsid w:val="00D2498D"/>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FFB"/>
    <w:rsid w:val="00D340B9"/>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8AE"/>
    <w:rsid w:val="00D46914"/>
    <w:rsid w:val="00D46C2C"/>
    <w:rsid w:val="00D47616"/>
    <w:rsid w:val="00D520C1"/>
    <w:rsid w:val="00D521DD"/>
    <w:rsid w:val="00D523DA"/>
    <w:rsid w:val="00D53F26"/>
    <w:rsid w:val="00D549BD"/>
    <w:rsid w:val="00D54E15"/>
    <w:rsid w:val="00D54E80"/>
    <w:rsid w:val="00D55B49"/>
    <w:rsid w:val="00D55D7C"/>
    <w:rsid w:val="00D562E9"/>
    <w:rsid w:val="00D565A8"/>
    <w:rsid w:val="00D5706E"/>
    <w:rsid w:val="00D5738E"/>
    <w:rsid w:val="00D5746E"/>
    <w:rsid w:val="00D57577"/>
    <w:rsid w:val="00D57946"/>
    <w:rsid w:val="00D57A03"/>
    <w:rsid w:val="00D57E20"/>
    <w:rsid w:val="00D603A7"/>
    <w:rsid w:val="00D60A97"/>
    <w:rsid w:val="00D610FB"/>
    <w:rsid w:val="00D614AB"/>
    <w:rsid w:val="00D62DB3"/>
    <w:rsid w:val="00D630A6"/>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5DF"/>
    <w:rsid w:val="00D74F45"/>
    <w:rsid w:val="00D756A4"/>
    <w:rsid w:val="00D756BB"/>
    <w:rsid w:val="00D765E3"/>
    <w:rsid w:val="00D76D74"/>
    <w:rsid w:val="00D7708E"/>
    <w:rsid w:val="00D7717A"/>
    <w:rsid w:val="00D77FAA"/>
    <w:rsid w:val="00D80F6F"/>
    <w:rsid w:val="00D824A7"/>
    <w:rsid w:val="00D824DA"/>
    <w:rsid w:val="00D825EC"/>
    <w:rsid w:val="00D829A6"/>
    <w:rsid w:val="00D82BD6"/>
    <w:rsid w:val="00D838C7"/>
    <w:rsid w:val="00D83CEC"/>
    <w:rsid w:val="00D83D88"/>
    <w:rsid w:val="00D83F71"/>
    <w:rsid w:val="00D84161"/>
    <w:rsid w:val="00D847D5"/>
    <w:rsid w:val="00D848E8"/>
    <w:rsid w:val="00D8549D"/>
    <w:rsid w:val="00D85C84"/>
    <w:rsid w:val="00D86B85"/>
    <w:rsid w:val="00D87A07"/>
    <w:rsid w:val="00D87F43"/>
    <w:rsid w:val="00D9044F"/>
    <w:rsid w:val="00D91664"/>
    <w:rsid w:val="00D91B4D"/>
    <w:rsid w:val="00D91F94"/>
    <w:rsid w:val="00D9276C"/>
    <w:rsid w:val="00D92ED2"/>
    <w:rsid w:val="00D93630"/>
    <w:rsid w:val="00D9372C"/>
    <w:rsid w:val="00D937BC"/>
    <w:rsid w:val="00D93F22"/>
    <w:rsid w:val="00D9452D"/>
    <w:rsid w:val="00D952F3"/>
    <w:rsid w:val="00D955DF"/>
    <w:rsid w:val="00D95A66"/>
    <w:rsid w:val="00D95A6D"/>
    <w:rsid w:val="00D96F4B"/>
    <w:rsid w:val="00D9729C"/>
    <w:rsid w:val="00D97ADF"/>
    <w:rsid w:val="00D97D95"/>
    <w:rsid w:val="00DA0885"/>
    <w:rsid w:val="00DA0BED"/>
    <w:rsid w:val="00DA2437"/>
    <w:rsid w:val="00DA29B8"/>
    <w:rsid w:val="00DA2D12"/>
    <w:rsid w:val="00DA2D34"/>
    <w:rsid w:val="00DA38C5"/>
    <w:rsid w:val="00DA443B"/>
    <w:rsid w:val="00DA50BB"/>
    <w:rsid w:val="00DA61C8"/>
    <w:rsid w:val="00DA64D0"/>
    <w:rsid w:val="00DA6502"/>
    <w:rsid w:val="00DA663D"/>
    <w:rsid w:val="00DA6B92"/>
    <w:rsid w:val="00DA6D9E"/>
    <w:rsid w:val="00DA6FAC"/>
    <w:rsid w:val="00DA7584"/>
    <w:rsid w:val="00DB18CB"/>
    <w:rsid w:val="00DB1C1F"/>
    <w:rsid w:val="00DB2237"/>
    <w:rsid w:val="00DB2B94"/>
    <w:rsid w:val="00DB3387"/>
    <w:rsid w:val="00DB38E5"/>
    <w:rsid w:val="00DB42AC"/>
    <w:rsid w:val="00DB42E0"/>
    <w:rsid w:val="00DB47AC"/>
    <w:rsid w:val="00DB4AA5"/>
    <w:rsid w:val="00DB4CC0"/>
    <w:rsid w:val="00DB5033"/>
    <w:rsid w:val="00DB633C"/>
    <w:rsid w:val="00DB69A9"/>
    <w:rsid w:val="00DB6CFC"/>
    <w:rsid w:val="00DB7944"/>
    <w:rsid w:val="00DB7C9F"/>
    <w:rsid w:val="00DC0339"/>
    <w:rsid w:val="00DC0E1B"/>
    <w:rsid w:val="00DC0FEC"/>
    <w:rsid w:val="00DC1342"/>
    <w:rsid w:val="00DC14D6"/>
    <w:rsid w:val="00DC14FA"/>
    <w:rsid w:val="00DC17FB"/>
    <w:rsid w:val="00DC21D1"/>
    <w:rsid w:val="00DC2565"/>
    <w:rsid w:val="00DC2586"/>
    <w:rsid w:val="00DC2679"/>
    <w:rsid w:val="00DC285F"/>
    <w:rsid w:val="00DC57C8"/>
    <w:rsid w:val="00DC61EE"/>
    <w:rsid w:val="00DC70E1"/>
    <w:rsid w:val="00DC7154"/>
    <w:rsid w:val="00DC7BE2"/>
    <w:rsid w:val="00DD09AF"/>
    <w:rsid w:val="00DD0CAC"/>
    <w:rsid w:val="00DD14A6"/>
    <w:rsid w:val="00DD1768"/>
    <w:rsid w:val="00DD27BC"/>
    <w:rsid w:val="00DD2803"/>
    <w:rsid w:val="00DD28B6"/>
    <w:rsid w:val="00DD2A4A"/>
    <w:rsid w:val="00DD2ABF"/>
    <w:rsid w:val="00DD2BD6"/>
    <w:rsid w:val="00DD3332"/>
    <w:rsid w:val="00DD3C79"/>
    <w:rsid w:val="00DD3D9C"/>
    <w:rsid w:val="00DD47C9"/>
    <w:rsid w:val="00DD4AAB"/>
    <w:rsid w:val="00DD4C4A"/>
    <w:rsid w:val="00DD5238"/>
    <w:rsid w:val="00DD58BF"/>
    <w:rsid w:val="00DD5BC3"/>
    <w:rsid w:val="00DD6331"/>
    <w:rsid w:val="00DD7401"/>
    <w:rsid w:val="00DD7410"/>
    <w:rsid w:val="00DE092E"/>
    <w:rsid w:val="00DE0A5A"/>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72A"/>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16EB"/>
    <w:rsid w:val="00E1176E"/>
    <w:rsid w:val="00E11DCC"/>
    <w:rsid w:val="00E125DC"/>
    <w:rsid w:val="00E12D43"/>
    <w:rsid w:val="00E1308B"/>
    <w:rsid w:val="00E13124"/>
    <w:rsid w:val="00E134EC"/>
    <w:rsid w:val="00E13DE3"/>
    <w:rsid w:val="00E13F7A"/>
    <w:rsid w:val="00E1439B"/>
    <w:rsid w:val="00E14B29"/>
    <w:rsid w:val="00E14D17"/>
    <w:rsid w:val="00E15436"/>
    <w:rsid w:val="00E15B1A"/>
    <w:rsid w:val="00E15BAF"/>
    <w:rsid w:val="00E15F9D"/>
    <w:rsid w:val="00E166B8"/>
    <w:rsid w:val="00E16B7B"/>
    <w:rsid w:val="00E17165"/>
    <w:rsid w:val="00E17D32"/>
    <w:rsid w:val="00E2053F"/>
    <w:rsid w:val="00E2088D"/>
    <w:rsid w:val="00E20C56"/>
    <w:rsid w:val="00E21764"/>
    <w:rsid w:val="00E217C9"/>
    <w:rsid w:val="00E21C81"/>
    <w:rsid w:val="00E22094"/>
    <w:rsid w:val="00E22A9E"/>
    <w:rsid w:val="00E23498"/>
    <w:rsid w:val="00E23FD8"/>
    <w:rsid w:val="00E25071"/>
    <w:rsid w:val="00E25632"/>
    <w:rsid w:val="00E25EBC"/>
    <w:rsid w:val="00E2613B"/>
    <w:rsid w:val="00E2623B"/>
    <w:rsid w:val="00E263D0"/>
    <w:rsid w:val="00E264B3"/>
    <w:rsid w:val="00E26A68"/>
    <w:rsid w:val="00E27975"/>
    <w:rsid w:val="00E27DBA"/>
    <w:rsid w:val="00E300CC"/>
    <w:rsid w:val="00E30323"/>
    <w:rsid w:val="00E30460"/>
    <w:rsid w:val="00E318C2"/>
    <w:rsid w:val="00E31A1D"/>
    <w:rsid w:val="00E33643"/>
    <w:rsid w:val="00E3396A"/>
    <w:rsid w:val="00E339CB"/>
    <w:rsid w:val="00E34BEF"/>
    <w:rsid w:val="00E34F58"/>
    <w:rsid w:val="00E3578C"/>
    <w:rsid w:val="00E357ED"/>
    <w:rsid w:val="00E358B5"/>
    <w:rsid w:val="00E359EB"/>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53F"/>
    <w:rsid w:val="00E45B55"/>
    <w:rsid w:val="00E461A4"/>
    <w:rsid w:val="00E46686"/>
    <w:rsid w:val="00E468D8"/>
    <w:rsid w:val="00E46DB5"/>
    <w:rsid w:val="00E47760"/>
    <w:rsid w:val="00E47F64"/>
    <w:rsid w:val="00E50341"/>
    <w:rsid w:val="00E50ACE"/>
    <w:rsid w:val="00E50B62"/>
    <w:rsid w:val="00E51A91"/>
    <w:rsid w:val="00E51B16"/>
    <w:rsid w:val="00E521D2"/>
    <w:rsid w:val="00E52C81"/>
    <w:rsid w:val="00E533E0"/>
    <w:rsid w:val="00E53430"/>
    <w:rsid w:val="00E538D9"/>
    <w:rsid w:val="00E53AB7"/>
    <w:rsid w:val="00E54B2B"/>
    <w:rsid w:val="00E5561C"/>
    <w:rsid w:val="00E557E9"/>
    <w:rsid w:val="00E5610F"/>
    <w:rsid w:val="00E57AAD"/>
    <w:rsid w:val="00E60D1E"/>
    <w:rsid w:val="00E61BB3"/>
    <w:rsid w:val="00E6257B"/>
    <w:rsid w:val="00E62ABC"/>
    <w:rsid w:val="00E62D83"/>
    <w:rsid w:val="00E630F9"/>
    <w:rsid w:val="00E632F2"/>
    <w:rsid w:val="00E6354E"/>
    <w:rsid w:val="00E63B8D"/>
    <w:rsid w:val="00E63C97"/>
    <w:rsid w:val="00E65313"/>
    <w:rsid w:val="00E65883"/>
    <w:rsid w:val="00E66655"/>
    <w:rsid w:val="00E67DC1"/>
    <w:rsid w:val="00E703C7"/>
    <w:rsid w:val="00E70482"/>
    <w:rsid w:val="00E7139E"/>
    <w:rsid w:val="00E723AC"/>
    <w:rsid w:val="00E724E9"/>
    <w:rsid w:val="00E7268D"/>
    <w:rsid w:val="00E727C7"/>
    <w:rsid w:val="00E73BA8"/>
    <w:rsid w:val="00E74163"/>
    <w:rsid w:val="00E747F8"/>
    <w:rsid w:val="00E74DA7"/>
    <w:rsid w:val="00E76415"/>
    <w:rsid w:val="00E765D9"/>
    <w:rsid w:val="00E76921"/>
    <w:rsid w:val="00E769A8"/>
    <w:rsid w:val="00E772B1"/>
    <w:rsid w:val="00E8003F"/>
    <w:rsid w:val="00E80A60"/>
    <w:rsid w:val="00E81831"/>
    <w:rsid w:val="00E82962"/>
    <w:rsid w:val="00E82B45"/>
    <w:rsid w:val="00E82F4E"/>
    <w:rsid w:val="00E8313B"/>
    <w:rsid w:val="00E84163"/>
    <w:rsid w:val="00E84557"/>
    <w:rsid w:val="00E84873"/>
    <w:rsid w:val="00E84A31"/>
    <w:rsid w:val="00E84E8B"/>
    <w:rsid w:val="00E86226"/>
    <w:rsid w:val="00E862C7"/>
    <w:rsid w:val="00E90062"/>
    <w:rsid w:val="00E9050E"/>
    <w:rsid w:val="00E91212"/>
    <w:rsid w:val="00E9121C"/>
    <w:rsid w:val="00E92023"/>
    <w:rsid w:val="00E9222A"/>
    <w:rsid w:val="00E92540"/>
    <w:rsid w:val="00E92648"/>
    <w:rsid w:val="00E92786"/>
    <w:rsid w:val="00E9295C"/>
    <w:rsid w:val="00E930BC"/>
    <w:rsid w:val="00E93914"/>
    <w:rsid w:val="00E95288"/>
    <w:rsid w:val="00E95B34"/>
    <w:rsid w:val="00E95F34"/>
    <w:rsid w:val="00E968D0"/>
    <w:rsid w:val="00E96C8B"/>
    <w:rsid w:val="00E97413"/>
    <w:rsid w:val="00E97D66"/>
    <w:rsid w:val="00E97F3E"/>
    <w:rsid w:val="00E97F52"/>
    <w:rsid w:val="00E97F56"/>
    <w:rsid w:val="00EA03A4"/>
    <w:rsid w:val="00EA08FF"/>
    <w:rsid w:val="00EA0BB1"/>
    <w:rsid w:val="00EA1A7E"/>
    <w:rsid w:val="00EA1CBE"/>
    <w:rsid w:val="00EA2DF8"/>
    <w:rsid w:val="00EA3249"/>
    <w:rsid w:val="00EA3256"/>
    <w:rsid w:val="00EA33D7"/>
    <w:rsid w:val="00EA345A"/>
    <w:rsid w:val="00EA37F3"/>
    <w:rsid w:val="00EA3AB1"/>
    <w:rsid w:val="00EA3D98"/>
    <w:rsid w:val="00EA3DC5"/>
    <w:rsid w:val="00EA43F0"/>
    <w:rsid w:val="00EA5626"/>
    <w:rsid w:val="00EA5FC3"/>
    <w:rsid w:val="00EA6374"/>
    <w:rsid w:val="00EA6517"/>
    <w:rsid w:val="00EA684B"/>
    <w:rsid w:val="00EA7021"/>
    <w:rsid w:val="00EA715E"/>
    <w:rsid w:val="00EA7725"/>
    <w:rsid w:val="00EB06B7"/>
    <w:rsid w:val="00EB4520"/>
    <w:rsid w:val="00EB4964"/>
    <w:rsid w:val="00EB4E34"/>
    <w:rsid w:val="00EB5026"/>
    <w:rsid w:val="00EB562C"/>
    <w:rsid w:val="00EB5C03"/>
    <w:rsid w:val="00EB5D9C"/>
    <w:rsid w:val="00EB6322"/>
    <w:rsid w:val="00EB68D2"/>
    <w:rsid w:val="00EB7B6A"/>
    <w:rsid w:val="00EB7DFA"/>
    <w:rsid w:val="00EC0247"/>
    <w:rsid w:val="00EC0F62"/>
    <w:rsid w:val="00EC1B01"/>
    <w:rsid w:val="00EC21FF"/>
    <w:rsid w:val="00EC244E"/>
    <w:rsid w:val="00EC27D1"/>
    <w:rsid w:val="00EC29E3"/>
    <w:rsid w:val="00EC2A19"/>
    <w:rsid w:val="00EC30CB"/>
    <w:rsid w:val="00EC311B"/>
    <w:rsid w:val="00EC31DD"/>
    <w:rsid w:val="00EC4008"/>
    <w:rsid w:val="00EC46F9"/>
    <w:rsid w:val="00EC4883"/>
    <w:rsid w:val="00EC4CC1"/>
    <w:rsid w:val="00EC4E55"/>
    <w:rsid w:val="00EC4F85"/>
    <w:rsid w:val="00EC535E"/>
    <w:rsid w:val="00EC5C63"/>
    <w:rsid w:val="00EC5F95"/>
    <w:rsid w:val="00EC654E"/>
    <w:rsid w:val="00EC7122"/>
    <w:rsid w:val="00EC71AE"/>
    <w:rsid w:val="00EC7278"/>
    <w:rsid w:val="00EC7A6A"/>
    <w:rsid w:val="00EC7F05"/>
    <w:rsid w:val="00ED0452"/>
    <w:rsid w:val="00ED0EF2"/>
    <w:rsid w:val="00ED16A5"/>
    <w:rsid w:val="00ED1CDB"/>
    <w:rsid w:val="00ED362E"/>
    <w:rsid w:val="00ED369F"/>
    <w:rsid w:val="00ED3772"/>
    <w:rsid w:val="00ED44F9"/>
    <w:rsid w:val="00ED4566"/>
    <w:rsid w:val="00ED4E21"/>
    <w:rsid w:val="00ED5DA8"/>
    <w:rsid w:val="00ED6F83"/>
    <w:rsid w:val="00ED7248"/>
    <w:rsid w:val="00ED769A"/>
    <w:rsid w:val="00ED7A9B"/>
    <w:rsid w:val="00EE03D8"/>
    <w:rsid w:val="00EE0BA4"/>
    <w:rsid w:val="00EE0BFB"/>
    <w:rsid w:val="00EE2A51"/>
    <w:rsid w:val="00EE2DD9"/>
    <w:rsid w:val="00EE2E9A"/>
    <w:rsid w:val="00EE308F"/>
    <w:rsid w:val="00EE30C8"/>
    <w:rsid w:val="00EE3893"/>
    <w:rsid w:val="00EE3FB1"/>
    <w:rsid w:val="00EE463E"/>
    <w:rsid w:val="00EE4B79"/>
    <w:rsid w:val="00EE4D3C"/>
    <w:rsid w:val="00EE4D7C"/>
    <w:rsid w:val="00EE586C"/>
    <w:rsid w:val="00EE5BD7"/>
    <w:rsid w:val="00EE5C79"/>
    <w:rsid w:val="00EF0438"/>
    <w:rsid w:val="00EF0CE8"/>
    <w:rsid w:val="00EF19FE"/>
    <w:rsid w:val="00EF27A6"/>
    <w:rsid w:val="00EF2C47"/>
    <w:rsid w:val="00EF304D"/>
    <w:rsid w:val="00EF46AC"/>
    <w:rsid w:val="00EF474D"/>
    <w:rsid w:val="00EF4F61"/>
    <w:rsid w:val="00EF5DF9"/>
    <w:rsid w:val="00EF678A"/>
    <w:rsid w:val="00F005DA"/>
    <w:rsid w:val="00F00CA2"/>
    <w:rsid w:val="00F01CB0"/>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06FDD"/>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66B"/>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2EC2"/>
    <w:rsid w:val="00F33049"/>
    <w:rsid w:val="00F33A36"/>
    <w:rsid w:val="00F362CD"/>
    <w:rsid w:val="00F36653"/>
    <w:rsid w:val="00F36D25"/>
    <w:rsid w:val="00F376A6"/>
    <w:rsid w:val="00F40571"/>
    <w:rsid w:val="00F4078B"/>
    <w:rsid w:val="00F41463"/>
    <w:rsid w:val="00F43596"/>
    <w:rsid w:val="00F44F18"/>
    <w:rsid w:val="00F454C9"/>
    <w:rsid w:val="00F4586F"/>
    <w:rsid w:val="00F45BC7"/>
    <w:rsid w:val="00F45BCD"/>
    <w:rsid w:val="00F45F17"/>
    <w:rsid w:val="00F466DF"/>
    <w:rsid w:val="00F4705C"/>
    <w:rsid w:val="00F4737C"/>
    <w:rsid w:val="00F47BC4"/>
    <w:rsid w:val="00F50C70"/>
    <w:rsid w:val="00F52510"/>
    <w:rsid w:val="00F52ABB"/>
    <w:rsid w:val="00F52B2F"/>
    <w:rsid w:val="00F531DB"/>
    <w:rsid w:val="00F53DB9"/>
    <w:rsid w:val="00F542AD"/>
    <w:rsid w:val="00F54464"/>
    <w:rsid w:val="00F54C2B"/>
    <w:rsid w:val="00F54D54"/>
    <w:rsid w:val="00F5523C"/>
    <w:rsid w:val="00F55366"/>
    <w:rsid w:val="00F55420"/>
    <w:rsid w:val="00F55704"/>
    <w:rsid w:val="00F55CF4"/>
    <w:rsid w:val="00F55DF4"/>
    <w:rsid w:val="00F55DFD"/>
    <w:rsid w:val="00F5623C"/>
    <w:rsid w:val="00F56638"/>
    <w:rsid w:val="00F569CC"/>
    <w:rsid w:val="00F60370"/>
    <w:rsid w:val="00F60E21"/>
    <w:rsid w:val="00F61E53"/>
    <w:rsid w:val="00F62AAE"/>
    <w:rsid w:val="00F6321F"/>
    <w:rsid w:val="00F6366B"/>
    <w:rsid w:val="00F63A20"/>
    <w:rsid w:val="00F641C1"/>
    <w:rsid w:val="00F64556"/>
    <w:rsid w:val="00F64589"/>
    <w:rsid w:val="00F645BB"/>
    <w:rsid w:val="00F64BC9"/>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5DA"/>
    <w:rsid w:val="00F7298B"/>
    <w:rsid w:val="00F72C6B"/>
    <w:rsid w:val="00F72ED3"/>
    <w:rsid w:val="00F734C0"/>
    <w:rsid w:val="00F73C7C"/>
    <w:rsid w:val="00F74D54"/>
    <w:rsid w:val="00F74DE9"/>
    <w:rsid w:val="00F75EE2"/>
    <w:rsid w:val="00F767C9"/>
    <w:rsid w:val="00F77495"/>
    <w:rsid w:val="00F77DF8"/>
    <w:rsid w:val="00F801C4"/>
    <w:rsid w:val="00F80580"/>
    <w:rsid w:val="00F80745"/>
    <w:rsid w:val="00F81610"/>
    <w:rsid w:val="00F825D3"/>
    <w:rsid w:val="00F826A9"/>
    <w:rsid w:val="00F829D5"/>
    <w:rsid w:val="00F82B84"/>
    <w:rsid w:val="00F82BC8"/>
    <w:rsid w:val="00F836C2"/>
    <w:rsid w:val="00F8370F"/>
    <w:rsid w:val="00F8397C"/>
    <w:rsid w:val="00F83AC6"/>
    <w:rsid w:val="00F83EA6"/>
    <w:rsid w:val="00F846F0"/>
    <w:rsid w:val="00F848C3"/>
    <w:rsid w:val="00F85002"/>
    <w:rsid w:val="00F851DC"/>
    <w:rsid w:val="00F857AE"/>
    <w:rsid w:val="00F859E7"/>
    <w:rsid w:val="00F871B6"/>
    <w:rsid w:val="00F87408"/>
    <w:rsid w:val="00F90FE7"/>
    <w:rsid w:val="00F91276"/>
    <w:rsid w:val="00F92EA7"/>
    <w:rsid w:val="00F9367F"/>
    <w:rsid w:val="00F93A98"/>
    <w:rsid w:val="00F93FED"/>
    <w:rsid w:val="00F9501E"/>
    <w:rsid w:val="00F9746C"/>
    <w:rsid w:val="00F97F38"/>
    <w:rsid w:val="00FA0290"/>
    <w:rsid w:val="00FA0C43"/>
    <w:rsid w:val="00FA1161"/>
    <w:rsid w:val="00FA1375"/>
    <w:rsid w:val="00FA1FF1"/>
    <w:rsid w:val="00FA3562"/>
    <w:rsid w:val="00FA3980"/>
    <w:rsid w:val="00FA39BD"/>
    <w:rsid w:val="00FA3D95"/>
    <w:rsid w:val="00FA43D0"/>
    <w:rsid w:val="00FA466A"/>
    <w:rsid w:val="00FA47E9"/>
    <w:rsid w:val="00FA4991"/>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3815"/>
    <w:rsid w:val="00FB4109"/>
    <w:rsid w:val="00FB5825"/>
    <w:rsid w:val="00FB5915"/>
    <w:rsid w:val="00FB605E"/>
    <w:rsid w:val="00FB63D5"/>
    <w:rsid w:val="00FB69C7"/>
    <w:rsid w:val="00FB6FB9"/>
    <w:rsid w:val="00FB7B71"/>
    <w:rsid w:val="00FB7CF8"/>
    <w:rsid w:val="00FB7CF9"/>
    <w:rsid w:val="00FC150F"/>
    <w:rsid w:val="00FC22D5"/>
    <w:rsid w:val="00FC38F6"/>
    <w:rsid w:val="00FC3B08"/>
    <w:rsid w:val="00FC3C4F"/>
    <w:rsid w:val="00FC4345"/>
    <w:rsid w:val="00FC478A"/>
    <w:rsid w:val="00FC482E"/>
    <w:rsid w:val="00FC51FC"/>
    <w:rsid w:val="00FC5ADB"/>
    <w:rsid w:val="00FC6178"/>
    <w:rsid w:val="00FC61FD"/>
    <w:rsid w:val="00FC6779"/>
    <w:rsid w:val="00FD053F"/>
    <w:rsid w:val="00FD0C0B"/>
    <w:rsid w:val="00FD0E22"/>
    <w:rsid w:val="00FD1621"/>
    <w:rsid w:val="00FD16E4"/>
    <w:rsid w:val="00FD1B20"/>
    <w:rsid w:val="00FD30A0"/>
    <w:rsid w:val="00FD3815"/>
    <w:rsid w:val="00FD3FE7"/>
    <w:rsid w:val="00FD469E"/>
    <w:rsid w:val="00FD6CD6"/>
    <w:rsid w:val="00FD6EA8"/>
    <w:rsid w:val="00FD6EC4"/>
    <w:rsid w:val="00FD7092"/>
    <w:rsid w:val="00FD77A0"/>
    <w:rsid w:val="00FD7C04"/>
    <w:rsid w:val="00FE257C"/>
    <w:rsid w:val="00FE2768"/>
    <w:rsid w:val="00FE2E64"/>
    <w:rsid w:val="00FE4583"/>
    <w:rsid w:val="00FE4FEF"/>
    <w:rsid w:val="00FE507E"/>
    <w:rsid w:val="00FE5B1A"/>
    <w:rsid w:val="00FE5CAA"/>
    <w:rsid w:val="00FE5D59"/>
    <w:rsid w:val="00FE7092"/>
    <w:rsid w:val="00FE70FD"/>
    <w:rsid w:val="00FE7232"/>
    <w:rsid w:val="00FE73FC"/>
    <w:rsid w:val="00FE75C2"/>
    <w:rsid w:val="00FE7A41"/>
    <w:rsid w:val="00FE7B0A"/>
    <w:rsid w:val="00FF0981"/>
    <w:rsid w:val="00FF0D4F"/>
    <w:rsid w:val="00FF0E08"/>
    <w:rsid w:val="00FF170C"/>
    <w:rsid w:val="00FF1858"/>
    <w:rsid w:val="00FF1BBF"/>
    <w:rsid w:val="00FF2528"/>
    <w:rsid w:val="00FF270E"/>
    <w:rsid w:val="00FF314C"/>
    <w:rsid w:val="00FF384F"/>
    <w:rsid w:val="00FF3FB9"/>
    <w:rsid w:val="00FF447F"/>
    <w:rsid w:val="00FF4915"/>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1,H2,Head2A,2,UNDERRUBRIK 1-2,Heading 2 Char,H2 Char,h2 Char"/>
    <w:basedOn w:val="a"/>
    <w:next w:val="a"/>
    <w:link w:val="2Char"/>
    <w:autoRedefine/>
    <w:uiPriority w:val="9"/>
    <w:qFormat/>
    <w:rsid w:val="00FD16E4"/>
    <w:pPr>
      <w:keepNext/>
      <w:numPr>
        <w:ilvl w:val="1"/>
        <w:numId w:val="1"/>
      </w:numPr>
      <w:spacing w:before="240"/>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h2 Char1,h21 Char,H2 Char1,Head2A Char,2 Char,UNDERRUBRIK 1-2 Char,Heading 2 Char Char,H2 Char Char,h2 Char Char"/>
    <w:link w:val="20"/>
    <w:uiPriority w:val="9"/>
    <w:locked/>
    <w:rsid w:val="00FD16E4"/>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54C2B"/>
    <w:rPr>
      <w:color w:val="808080"/>
    </w:rPr>
  </w:style>
  <w:style w:type="table" w:customStyle="1" w:styleId="TableGrid1">
    <w:name w:val="TableGrid1"/>
    <w:basedOn w:val="a1"/>
    <w:next w:val="ac"/>
    <w:uiPriority w:val="39"/>
    <w:qFormat/>
    <w:rsid w:val="00E772B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1,H2,Head2A,2,UNDERRUBRIK 1-2,Heading 2 Char,H2 Char,h2 Char"/>
    <w:basedOn w:val="a"/>
    <w:next w:val="a"/>
    <w:link w:val="2Char"/>
    <w:autoRedefine/>
    <w:uiPriority w:val="9"/>
    <w:qFormat/>
    <w:rsid w:val="00FD16E4"/>
    <w:pPr>
      <w:keepNext/>
      <w:numPr>
        <w:ilvl w:val="1"/>
        <w:numId w:val="1"/>
      </w:numPr>
      <w:spacing w:before="240"/>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h2 Char1,h21 Char,H2 Char1,Head2A Char,2 Char,UNDERRUBRIK 1-2 Char,Heading 2 Char Char,H2 Char Char,h2 Char Char"/>
    <w:link w:val="20"/>
    <w:uiPriority w:val="9"/>
    <w:locked/>
    <w:rsid w:val="00FD16E4"/>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54C2B"/>
    <w:rPr>
      <w:color w:val="808080"/>
    </w:rPr>
  </w:style>
  <w:style w:type="table" w:customStyle="1" w:styleId="TableGrid1">
    <w:name w:val="TableGrid1"/>
    <w:basedOn w:val="a1"/>
    <w:next w:val="ac"/>
    <w:uiPriority w:val="39"/>
    <w:qFormat/>
    <w:rsid w:val="00E772B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38649009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0088463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86422210">
      <w:bodyDiv w:val="1"/>
      <w:marLeft w:val="0"/>
      <w:marRight w:val="0"/>
      <w:marTop w:val="0"/>
      <w:marBottom w:val="0"/>
      <w:divBdr>
        <w:top w:val="none" w:sz="0" w:space="0" w:color="auto"/>
        <w:left w:val="none" w:sz="0" w:space="0" w:color="auto"/>
        <w:bottom w:val="none" w:sz="0" w:space="0" w:color="auto"/>
        <w:right w:val="none" w:sz="0" w:space="0" w:color="auto"/>
      </w:divBdr>
    </w:div>
    <w:div w:id="1529484566">
      <w:bodyDiv w:val="1"/>
      <w:marLeft w:val="0"/>
      <w:marRight w:val="0"/>
      <w:marTop w:val="0"/>
      <w:marBottom w:val="0"/>
      <w:divBdr>
        <w:top w:val="none" w:sz="0" w:space="0" w:color="auto"/>
        <w:left w:val="none" w:sz="0" w:space="0" w:color="auto"/>
        <w:bottom w:val="none" w:sz="0" w:space="0" w:color="auto"/>
        <w:right w:val="none" w:sz="0" w:space="0" w:color="auto"/>
      </w:divBdr>
    </w:div>
    <w:div w:id="1651396422">
      <w:bodyDiv w:val="1"/>
      <w:marLeft w:val="0"/>
      <w:marRight w:val="0"/>
      <w:marTop w:val="0"/>
      <w:marBottom w:val="0"/>
      <w:divBdr>
        <w:top w:val="none" w:sz="0" w:space="0" w:color="auto"/>
        <w:left w:val="none" w:sz="0" w:space="0" w:color="auto"/>
        <w:bottom w:val="none" w:sz="0" w:space="0" w:color="auto"/>
        <w:right w:val="none" w:sz="0" w:space="0" w:color="auto"/>
      </w:divBdr>
    </w:div>
    <w:div w:id="187434080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08F01C-1B8C-4A18-8640-E559DF73D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4</Pages>
  <Words>1135</Words>
  <Characters>6476</Characters>
  <Application>Microsoft Office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马小骏(Ma Xiaojun)</cp:lastModifiedBy>
  <cp:revision>9</cp:revision>
  <cp:lastPrinted>2013-09-26T07:23:00Z</cp:lastPrinted>
  <dcterms:created xsi:type="dcterms:W3CDTF">2021-05-10T00:45:00Z</dcterms:created>
  <dcterms:modified xsi:type="dcterms:W3CDTF">2021-05-11T08:11:00Z</dcterms:modified>
</cp:coreProperties>
</file>